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347CB" w14:textId="362A0378" w:rsidR="009B4FC2" w:rsidRDefault="008B3BAA" w:rsidP="008B3BAA">
      <w:pPr>
        <w:pStyle w:val="Title"/>
        <w:spacing w:after="120"/>
        <w:jc w:val="right"/>
        <w:rPr>
          <w:caps w:val="0"/>
          <w:sz w:val="56"/>
          <w:szCs w:val="56"/>
        </w:rPr>
      </w:pPr>
      <w:r>
        <w:rPr>
          <w:b/>
          <w:bCs/>
          <w:noProof/>
          <w:sz w:val="32"/>
          <w:szCs w:val="32"/>
        </w:rPr>
        <w:drawing>
          <wp:inline distT="0" distB="0" distL="0" distR="0" wp14:anchorId="04D3DAFA" wp14:editId="4E846E21">
            <wp:extent cx="1892300" cy="763270"/>
            <wp:effectExtent l="0" t="0" r="12700"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92300" cy="763270"/>
                    </a:xfrm>
                    <a:prstGeom prst="rect">
                      <a:avLst/>
                    </a:prstGeom>
                    <a:noFill/>
                    <a:ln>
                      <a:noFill/>
                    </a:ln>
                  </pic:spPr>
                </pic:pic>
              </a:graphicData>
            </a:graphic>
          </wp:inline>
        </w:drawing>
      </w:r>
    </w:p>
    <w:p w14:paraId="5D4A7A49" w14:textId="72F527C3" w:rsidR="00F05F17" w:rsidRPr="0042704B" w:rsidRDefault="00D84955" w:rsidP="00A55201">
      <w:pPr>
        <w:pStyle w:val="Title"/>
        <w:spacing w:after="120"/>
        <w:rPr>
          <w:caps w:val="0"/>
          <w:sz w:val="56"/>
          <w:szCs w:val="56"/>
        </w:rPr>
      </w:pPr>
      <w:r w:rsidRPr="0042704B">
        <w:rPr>
          <w:caps w:val="0"/>
          <w:sz w:val="56"/>
          <w:szCs w:val="56"/>
        </w:rPr>
        <w:t>Vaccination information</w:t>
      </w:r>
      <w:r w:rsidR="00D26390" w:rsidRPr="0042704B">
        <w:rPr>
          <w:caps w:val="0"/>
          <w:sz w:val="56"/>
          <w:szCs w:val="56"/>
        </w:rPr>
        <w:t xml:space="preserve"> for New Zealand</w:t>
      </w:r>
    </w:p>
    <w:p w14:paraId="6B3DCE10" w14:textId="2AEB1D38" w:rsidR="00D84955" w:rsidRPr="000276E6" w:rsidRDefault="000276E6" w:rsidP="00D26390">
      <w:pPr>
        <w:pStyle w:val="Heading1"/>
      </w:pPr>
      <w:r w:rsidRPr="000276E6">
        <w:t>The numbers</w:t>
      </w:r>
    </w:p>
    <w:p w14:paraId="7305520A" w14:textId="78A75305" w:rsidR="00D84955" w:rsidRDefault="00D2230D" w:rsidP="00D26390">
      <w:r>
        <w:t xml:space="preserve">More </w:t>
      </w:r>
      <w:r w:rsidR="00441F52">
        <w:t xml:space="preserve">than </w:t>
      </w:r>
      <w:r w:rsidR="009A3BBB">
        <w:t xml:space="preserve">5.7 million </w:t>
      </w:r>
      <w:r w:rsidR="00EB5164">
        <w:t xml:space="preserve">doses of the Pfizer vaccine have now been given </w:t>
      </w:r>
      <w:r w:rsidR="009A3BBB">
        <w:t>in New Zealand</w:t>
      </w:r>
      <w:r w:rsidR="000276E6">
        <w:t xml:space="preserve"> </w:t>
      </w:r>
      <w:r w:rsidR="0024053F">
        <w:t xml:space="preserve">and </w:t>
      </w:r>
      <w:r w:rsidR="000276E6">
        <w:t xml:space="preserve">as </w:t>
      </w:r>
      <w:proofErr w:type="gramStart"/>
      <w:r w:rsidR="000276E6">
        <w:t>at</w:t>
      </w:r>
      <w:proofErr w:type="gramEnd"/>
      <w:r w:rsidR="000276E6">
        <w:t xml:space="preserve"> 7 October 2021</w:t>
      </w:r>
      <w:r w:rsidR="00D84955">
        <w:t>:</w:t>
      </w:r>
    </w:p>
    <w:p w14:paraId="663FE684" w14:textId="44F84225" w:rsidR="00D84955" w:rsidRDefault="00D84955" w:rsidP="00D26390">
      <w:pPr>
        <w:numPr>
          <w:ilvl w:val="0"/>
          <w:numId w:val="18"/>
        </w:numPr>
      </w:pPr>
      <w:r>
        <w:t>53% are fully vaccinated (2 doses)</w:t>
      </w:r>
      <w:r w:rsidR="000276E6">
        <w:t xml:space="preserve"> = 2.2 million New Zealanders</w:t>
      </w:r>
    </w:p>
    <w:p w14:paraId="229BD1AF" w14:textId="4474A9E0" w:rsidR="000963EF" w:rsidRDefault="00D84955" w:rsidP="00D26390">
      <w:pPr>
        <w:numPr>
          <w:ilvl w:val="0"/>
          <w:numId w:val="18"/>
        </w:numPr>
      </w:pPr>
      <w:r>
        <w:t xml:space="preserve">81% have had their first dose </w:t>
      </w:r>
      <w:r w:rsidR="000276E6">
        <w:t>= 3.4 million New Zealander</w:t>
      </w:r>
      <w:r w:rsidR="009E4EB4">
        <w:t>s</w:t>
      </w:r>
    </w:p>
    <w:p w14:paraId="641075E0" w14:textId="77777777" w:rsidR="000963EF" w:rsidRDefault="000963EF" w:rsidP="00D26390">
      <w:pPr>
        <w:numPr>
          <w:ilvl w:val="0"/>
          <w:numId w:val="18"/>
        </w:numPr>
      </w:pPr>
      <w:r>
        <w:t>86% of Aucklanders have had their first dose</w:t>
      </w:r>
    </w:p>
    <w:p w14:paraId="69A87B82" w14:textId="77777777" w:rsidR="00DB33F1" w:rsidRDefault="00DB33F1" w:rsidP="00D26390">
      <w:pPr>
        <w:numPr>
          <w:ilvl w:val="0"/>
          <w:numId w:val="18"/>
        </w:numPr>
      </w:pPr>
      <w:r>
        <w:t>61% of Aucklanders have had their second dose</w:t>
      </w:r>
    </w:p>
    <w:p w14:paraId="3C1419AF" w14:textId="773362CB" w:rsidR="00D84955" w:rsidRDefault="00DB33F1" w:rsidP="00DB33F1">
      <w:r>
        <w:t>A</w:t>
      </w:r>
      <w:r w:rsidR="005B68ED">
        <w:t xml:space="preserve">s </w:t>
      </w:r>
      <w:proofErr w:type="gramStart"/>
      <w:r w:rsidR="005B68ED">
        <w:t>at</w:t>
      </w:r>
      <w:proofErr w:type="gramEnd"/>
      <w:r w:rsidR="005B68ED">
        <w:t xml:space="preserve"> 3 October</w:t>
      </w:r>
      <w:r w:rsidR="003B7DD9">
        <w:t xml:space="preserve"> 2021,</w:t>
      </w:r>
      <w:r w:rsidR="005B68ED">
        <w:t xml:space="preserve"> </w:t>
      </w:r>
      <w:r w:rsidR="00BC4217">
        <w:t>86% of Pacific Peoples and</w:t>
      </w:r>
      <w:r w:rsidR="000276E6">
        <w:t xml:space="preserve"> </w:t>
      </w:r>
      <w:r w:rsidR="00BC4217">
        <w:t xml:space="preserve">90% of Māori aged 65 and over had received their first dose (compared with </w:t>
      </w:r>
      <w:r w:rsidR="003B7DD9">
        <w:t>93% of non-Māori and Non-Pacific)</w:t>
      </w:r>
      <w:r>
        <w:t xml:space="preserve"> and our average daily numbers for Māori getting their first dose have increased by 6</w:t>
      </w:r>
      <w:r w:rsidR="00914C1F">
        <w:t>8</w:t>
      </w:r>
      <w:r>
        <w:t>% in the last fortnight.</w:t>
      </w:r>
    </w:p>
    <w:p w14:paraId="1D076185" w14:textId="3CC43AEE" w:rsidR="002F2042" w:rsidRDefault="00D84955" w:rsidP="00D26390">
      <w:r>
        <w:t xml:space="preserve">While the signs are </w:t>
      </w:r>
      <w:r w:rsidR="00DB33F1">
        <w:t xml:space="preserve">really </w:t>
      </w:r>
      <w:r>
        <w:t xml:space="preserve">pleasing, </w:t>
      </w:r>
      <w:r w:rsidR="00243254">
        <w:t xml:space="preserve">clearly </w:t>
      </w:r>
      <w:r>
        <w:t xml:space="preserve">the job isn’t done.  Everyone who has had a first dose, needs to get their second. </w:t>
      </w:r>
    </w:p>
    <w:p w14:paraId="6869008A" w14:textId="00D02B8D" w:rsidR="00D26390" w:rsidRDefault="002F2042" w:rsidP="00D26390">
      <w:r>
        <w:t xml:space="preserve">For those who just haven’t got around to it – don’t wait for a case to be in your community before you </w:t>
      </w:r>
      <w:proofErr w:type="gramStart"/>
      <w:r>
        <w:t>take action</w:t>
      </w:r>
      <w:proofErr w:type="gramEnd"/>
      <w:r>
        <w:t xml:space="preserve">. </w:t>
      </w:r>
      <w:r w:rsidR="001E2B30">
        <w:t xml:space="preserve"> </w:t>
      </w:r>
      <w:r w:rsidR="00D26390">
        <w:t>If you are part of the 20% of the people who have not yet had a vaccination, it is going to be super easy to get vaccinated on Super Saturday. Vaccine clinics will be open all over the country, all day and into the evening.</w:t>
      </w:r>
    </w:p>
    <w:p w14:paraId="6522DFCD" w14:textId="77777777" w:rsidR="002B4431" w:rsidRPr="002B4431" w:rsidRDefault="00C721E1" w:rsidP="002B4431">
      <w:pPr>
        <w:rPr>
          <w:rFonts w:cstheme="minorHAnsi"/>
          <w:color w:val="231F20"/>
        </w:rPr>
      </w:pPr>
      <w:hyperlink r:id="rId12" w:history="1">
        <w:r w:rsidR="002B4431" w:rsidRPr="002B4431">
          <w:rPr>
            <w:rStyle w:val="Hyperlink"/>
            <w:rFonts w:cstheme="minorHAnsi"/>
          </w:rPr>
          <w:t>Walk-in and drive-through vaccination centres</w:t>
        </w:r>
      </w:hyperlink>
    </w:p>
    <w:p w14:paraId="71CA9585" w14:textId="794FADEC" w:rsidR="00243254" w:rsidRPr="004E23DC" w:rsidRDefault="001E2B30" w:rsidP="00D26390">
      <w:r w:rsidRPr="004E23DC">
        <w:t>If you stil</w:t>
      </w:r>
      <w:r w:rsidR="004E23DC" w:rsidRPr="004E23DC">
        <w:t>l</w:t>
      </w:r>
      <w:r w:rsidRPr="004E23DC">
        <w:t xml:space="preserve"> aren’t sure it is safe for you or your whānau, </w:t>
      </w:r>
      <w:r w:rsidR="00D41010">
        <w:t xml:space="preserve">the below information might </w:t>
      </w:r>
      <w:r w:rsidRPr="004E23DC">
        <w:t>assist you</w:t>
      </w:r>
      <w:r w:rsidR="004E23DC" w:rsidRPr="004E23DC">
        <w:t xml:space="preserve"> with your decision</w:t>
      </w:r>
      <w:r w:rsidR="00D41010">
        <w:t>. You might want to also</w:t>
      </w:r>
      <w:r w:rsidR="006C34FD">
        <w:t xml:space="preserve"> seek advice from a medical professional such as your local Doctor</w:t>
      </w:r>
      <w:r w:rsidR="002B4431">
        <w:t>.</w:t>
      </w:r>
      <w:r w:rsidR="00B1025F">
        <w:t xml:space="preserve"> </w:t>
      </w:r>
    </w:p>
    <w:p w14:paraId="19BEF57F" w14:textId="77777777" w:rsidR="002F2042" w:rsidRPr="000276E6" w:rsidRDefault="002F2042" w:rsidP="00D26390">
      <w:pPr>
        <w:pStyle w:val="Heading1"/>
        <w:rPr>
          <w:lang w:val="en-GB" w:eastAsia="en-US"/>
        </w:rPr>
      </w:pPr>
      <w:r w:rsidRPr="000276E6">
        <w:rPr>
          <w:lang w:val="en-GB"/>
        </w:rPr>
        <w:t xml:space="preserve">Responding to Delta - shorter gap between vaccine doses </w:t>
      </w:r>
    </w:p>
    <w:p w14:paraId="4DDCC993" w14:textId="3D8085A9" w:rsidR="002F2042" w:rsidRDefault="002F2042" w:rsidP="002F2042">
      <w:pPr>
        <w:pStyle w:val="wordsection1"/>
        <w:rPr>
          <w:rStyle w:val="normaltextrun1"/>
          <w:sz w:val="24"/>
          <w:szCs w:val="24"/>
        </w:rPr>
      </w:pPr>
      <w:r>
        <w:rPr>
          <w:rStyle w:val="normaltextrun1"/>
          <w:sz w:val="24"/>
          <w:szCs w:val="24"/>
        </w:rPr>
        <w:t>In response to the ongoing Delta outbreak, the Ministry of Health is advising New Zealanders to consider a shorter gap between Pfizer vaccine doses than the current standard of six weeks.</w:t>
      </w:r>
    </w:p>
    <w:p w14:paraId="2A2DEE56" w14:textId="77777777" w:rsidR="002F2042" w:rsidRDefault="002F2042" w:rsidP="002F2042">
      <w:pPr>
        <w:pStyle w:val="wordsection1"/>
        <w:rPr>
          <w:rStyle w:val="normaltextrun1"/>
          <w:sz w:val="24"/>
          <w:szCs w:val="24"/>
          <w:lang w:eastAsia="en-US"/>
        </w:rPr>
      </w:pPr>
      <w:r>
        <w:rPr>
          <w:rStyle w:val="normaltextrun1"/>
          <w:sz w:val="24"/>
          <w:szCs w:val="24"/>
        </w:rPr>
        <w:t xml:space="preserve">Reducing the gap between doses to three weeks or more means more people can be fully vaccinated sooner, increasing our community immunity. The two doses of the Pfizer vaccine must be given at least three weeks apart, as a minimum gap. </w:t>
      </w:r>
    </w:p>
    <w:p w14:paraId="6814B80D" w14:textId="77777777" w:rsidR="002F2042" w:rsidRPr="000276E6" w:rsidRDefault="002F2042" w:rsidP="00D26390">
      <w:pPr>
        <w:pStyle w:val="Heading1"/>
        <w:rPr>
          <w:lang w:val="en-US" w:eastAsia="en-US"/>
        </w:rPr>
      </w:pPr>
      <w:r w:rsidRPr="000276E6">
        <w:rPr>
          <w:lang w:val="en-US" w:eastAsia="en-US"/>
        </w:rPr>
        <w:lastRenderedPageBreak/>
        <w:t>Super Saturday coming - 16 October</w:t>
      </w:r>
    </w:p>
    <w:p w14:paraId="5F8E4556" w14:textId="537C1810" w:rsidR="00D84955" w:rsidRDefault="002F2042">
      <w:pPr>
        <w:rPr>
          <w:rFonts w:ascii="Open Sans" w:hAnsi="Open Sans" w:cs="Open Sans"/>
          <w:color w:val="231F20"/>
          <w:shd w:val="clear" w:color="auto" w:fill="FFFFFF"/>
        </w:rPr>
      </w:pPr>
      <w:r>
        <w:rPr>
          <w:rFonts w:ascii="Open Sans" w:hAnsi="Open Sans" w:cs="Open Sans"/>
          <w:color w:val="231F20"/>
          <w:shd w:val="clear" w:color="auto" w:fill="FFFFFF"/>
        </w:rPr>
        <w:t>It has never been more urgent to get New Zealand vaccinated. Summer is just 8 weeks away and we need everyone to book their first vaccine appointment now so they can get 2 doses and enjoy everything a classic Kiwi summer has to offer.</w:t>
      </w:r>
    </w:p>
    <w:p w14:paraId="5AD5ADD4" w14:textId="659A7DE7" w:rsidR="000276E6" w:rsidRDefault="00C721E1" w:rsidP="0042704B">
      <w:pPr>
        <w:tabs>
          <w:tab w:val="left" w:pos="5347"/>
        </w:tabs>
        <w:rPr>
          <w:rFonts w:ascii="Open Sans" w:hAnsi="Open Sans" w:cs="Open Sans"/>
          <w:color w:val="231F20"/>
          <w:shd w:val="clear" w:color="auto" w:fill="FFFFFF"/>
        </w:rPr>
      </w:pPr>
      <w:hyperlink r:id="rId13" w:history="1">
        <w:r w:rsidR="000276E6" w:rsidRPr="000276E6">
          <w:rPr>
            <w:rStyle w:val="Hyperlink"/>
            <w:rFonts w:ascii="Open Sans" w:hAnsi="Open Sans" w:cs="Open Sans"/>
            <w:shd w:val="clear" w:color="auto" w:fill="FFFFFF"/>
          </w:rPr>
          <w:t>Super Saturday 16 October – further information</w:t>
        </w:r>
      </w:hyperlink>
      <w:r w:rsidR="000276E6">
        <w:rPr>
          <w:rFonts w:ascii="Open Sans" w:hAnsi="Open Sans" w:cs="Open Sans"/>
          <w:color w:val="231F20"/>
          <w:shd w:val="clear" w:color="auto" w:fill="FFFFFF"/>
        </w:rPr>
        <w:t xml:space="preserve"> </w:t>
      </w:r>
      <w:r w:rsidR="0042704B">
        <w:rPr>
          <w:rFonts w:ascii="Open Sans" w:hAnsi="Open Sans" w:cs="Open Sans"/>
          <w:color w:val="231F20"/>
          <w:shd w:val="clear" w:color="auto" w:fill="FFFFFF"/>
        </w:rPr>
        <w:tab/>
      </w:r>
    </w:p>
    <w:p w14:paraId="72DCE95F" w14:textId="78B4CF90" w:rsidR="0042704B" w:rsidRDefault="00C721E1" w:rsidP="0042704B">
      <w:pPr>
        <w:tabs>
          <w:tab w:val="left" w:pos="5347"/>
        </w:tabs>
        <w:rPr>
          <w:rFonts w:ascii="Open Sans" w:hAnsi="Open Sans" w:cs="Open Sans"/>
          <w:color w:val="231F20"/>
          <w:shd w:val="clear" w:color="auto" w:fill="FFFFFF"/>
        </w:rPr>
      </w:pPr>
      <w:hyperlink r:id="rId14" w:history="1">
        <w:r w:rsidR="0042704B">
          <w:rPr>
            <w:rStyle w:val="Hyperlink"/>
            <w:rFonts w:ascii="Open Sans" w:hAnsi="Open Sans" w:cs="Open Sans"/>
            <w:shd w:val="clear" w:color="auto" w:fill="FFFFFF"/>
          </w:rPr>
          <w:t>Super Saturday 16 October - resource [pdf]</w:t>
        </w:r>
      </w:hyperlink>
      <w:r w:rsidR="0042704B">
        <w:rPr>
          <w:rFonts w:ascii="Open Sans" w:hAnsi="Open Sans" w:cs="Open Sans"/>
          <w:color w:val="231F20"/>
          <w:shd w:val="clear" w:color="auto" w:fill="FFFFFF"/>
        </w:rPr>
        <w:t xml:space="preserve"> </w:t>
      </w:r>
    </w:p>
    <w:p w14:paraId="3BB22538" w14:textId="77777777" w:rsidR="002F2042" w:rsidRPr="00D26390" w:rsidRDefault="002F2042" w:rsidP="00D26390">
      <w:pPr>
        <w:pStyle w:val="Heading1"/>
      </w:pPr>
      <w:r w:rsidRPr="00D26390">
        <w:rPr>
          <w:rStyle w:val="normaltextrun1"/>
        </w:rPr>
        <w:t xml:space="preserve">Vaccine bookings </w:t>
      </w:r>
      <w:r w:rsidRPr="00D26390">
        <w:rPr>
          <w:rStyle w:val="eop"/>
        </w:rPr>
        <w:t> </w:t>
      </w:r>
    </w:p>
    <w:p w14:paraId="3C4AA957" w14:textId="47B86F21" w:rsidR="002F2042" w:rsidRDefault="002F2042" w:rsidP="002F2042">
      <w:pPr>
        <w:pStyle w:val="wordsection1"/>
        <w:rPr>
          <w:rStyle w:val="normaltextrun1"/>
          <w:lang w:eastAsia="en-US"/>
        </w:rPr>
      </w:pPr>
      <w:r>
        <w:rPr>
          <w:rStyle w:val="normaltextrun1"/>
          <w:sz w:val="24"/>
          <w:szCs w:val="24"/>
        </w:rPr>
        <w:t>If you already have vaccinations booked around six weeks apart, either keep your second appointment as it is or change it</w:t>
      </w:r>
      <w:r w:rsidR="00A85223">
        <w:rPr>
          <w:rStyle w:val="normaltextrun1"/>
          <w:sz w:val="24"/>
          <w:szCs w:val="24"/>
        </w:rPr>
        <w:t xml:space="preserve"> to a sooner time</w:t>
      </w:r>
      <w:r>
        <w:rPr>
          <w:rStyle w:val="normaltextrun1"/>
          <w:sz w:val="24"/>
          <w:szCs w:val="24"/>
        </w:rPr>
        <w:t xml:space="preserve"> at BookMyVaccine.n</w:t>
      </w:r>
      <w:r w:rsidR="000276E6">
        <w:rPr>
          <w:rStyle w:val="normaltextrun1"/>
          <w:sz w:val="24"/>
          <w:szCs w:val="24"/>
        </w:rPr>
        <w:t>z</w:t>
      </w:r>
      <w:r>
        <w:rPr>
          <w:rStyle w:val="normaltextrun1"/>
          <w:sz w:val="24"/>
          <w:szCs w:val="24"/>
        </w:rPr>
        <w:t xml:space="preserve"> or by calling the COVID Vaccine Healthline on 0800 28 29 26. </w:t>
      </w:r>
    </w:p>
    <w:p w14:paraId="174F39D6" w14:textId="16EC7644" w:rsidR="002F2042" w:rsidRDefault="002F2042" w:rsidP="002F2042">
      <w:pPr>
        <w:pStyle w:val="wordsection1"/>
        <w:rPr>
          <w:color w:val="231F20"/>
        </w:rPr>
      </w:pPr>
      <w:r>
        <w:rPr>
          <w:color w:val="231F20"/>
          <w:sz w:val="24"/>
          <w:szCs w:val="24"/>
        </w:rPr>
        <w:t xml:space="preserve">If you booked directly with a health provider, such as your doctor or pharmacy, contact them if you need to check or change a booking. </w:t>
      </w:r>
    </w:p>
    <w:p w14:paraId="556A884E" w14:textId="74C9B2F7" w:rsidR="002F2042" w:rsidRDefault="002F2042" w:rsidP="002F2042">
      <w:pPr>
        <w:pStyle w:val="wordsection1"/>
        <w:rPr>
          <w:sz w:val="24"/>
          <w:szCs w:val="24"/>
          <w:lang w:eastAsia="en-US"/>
        </w:rPr>
      </w:pPr>
      <w:r>
        <w:rPr>
          <w:sz w:val="24"/>
          <w:szCs w:val="24"/>
        </w:rPr>
        <w:t>Remember to cancel any appointments you no longer need, for example if you choose to go to a walk-in vaccination centre.</w:t>
      </w:r>
    </w:p>
    <w:p w14:paraId="72FBEFB3" w14:textId="525DB284" w:rsidR="002F2042" w:rsidRDefault="002F2042" w:rsidP="002F2042">
      <w:pPr>
        <w:pStyle w:val="wordsection1"/>
        <w:rPr>
          <w:sz w:val="24"/>
          <w:szCs w:val="24"/>
          <w:lang w:eastAsia="en-US"/>
        </w:rPr>
      </w:pPr>
      <w:r>
        <w:rPr>
          <w:rStyle w:val="normaltextrun1"/>
          <w:sz w:val="24"/>
          <w:szCs w:val="24"/>
        </w:rPr>
        <w:t>The important thing is that you get two doses of the vaccine to be fully vaccinated. </w:t>
      </w:r>
      <w:r>
        <w:rPr>
          <w:rStyle w:val="eop"/>
          <w:sz w:val="24"/>
          <w:szCs w:val="24"/>
        </w:rPr>
        <w:t> </w:t>
      </w:r>
    </w:p>
    <w:p w14:paraId="00E24997" w14:textId="77777777" w:rsidR="002F2042" w:rsidRDefault="002F2042" w:rsidP="00D26390">
      <w:pPr>
        <w:pStyle w:val="Heading1"/>
        <w:rPr>
          <w:lang w:val="en-GB" w:eastAsia="en-US"/>
        </w:rPr>
      </w:pPr>
      <w:r>
        <w:rPr>
          <w:lang w:val="en-GB"/>
        </w:rPr>
        <w:t xml:space="preserve">Getting your vaccination record </w:t>
      </w:r>
    </w:p>
    <w:p w14:paraId="042DDF08" w14:textId="0962038E" w:rsidR="002F2042" w:rsidRDefault="002F2042" w:rsidP="002F2042">
      <w:pPr>
        <w:pStyle w:val="wordsection1"/>
        <w:rPr>
          <w:sz w:val="24"/>
          <w:szCs w:val="24"/>
        </w:rPr>
      </w:pPr>
      <w:r>
        <w:rPr>
          <w:sz w:val="24"/>
          <w:szCs w:val="24"/>
        </w:rPr>
        <w:t>From the end of November 2021, proof of your COVID-19 vaccination will be available through a scannable QR code (like the one used for the COVID tracer app) that can be emailed to you and stored on your smartphone or downloaded to a computer and printed.</w:t>
      </w:r>
    </w:p>
    <w:p w14:paraId="6ED1D9B8" w14:textId="6E2332E8" w:rsidR="002F2042" w:rsidRDefault="002F2042" w:rsidP="002F2042">
      <w:pPr>
        <w:pStyle w:val="wordsection1"/>
        <w:rPr>
          <w:sz w:val="24"/>
          <w:szCs w:val="24"/>
          <w:lang w:val="en-US" w:eastAsia="en-US"/>
        </w:rPr>
      </w:pPr>
      <w:r>
        <w:rPr>
          <w:sz w:val="24"/>
          <w:szCs w:val="24"/>
        </w:rPr>
        <w:t xml:space="preserve">The first phase of the project launches </w:t>
      </w:r>
      <w:r w:rsidR="00D14CF5">
        <w:rPr>
          <w:sz w:val="24"/>
          <w:szCs w:val="24"/>
        </w:rPr>
        <w:t xml:space="preserve">this </w:t>
      </w:r>
      <w:r>
        <w:rPr>
          <w:sz w:val="24"/>
          <w:szCs w:val="24"/>
        </w:rPr>
        <w:t xml:space="preserve">week, when the My Covid Record website goes live and will allow you to view your vaccination record. </w:t>
      </w:r>
    </w:p>
    <w:p w14:paraId="039A6CCE" w14:textId="77777777" w:rsidR="002F2042" w:rsidRDefault="002F2042" w:rsidP="002F2042">
      <w:pPr>
        <w:pStyle w:val="wordsection1"/>
        <w:rPr>
          <w:sz w:val="24"/>
          <w:szCs w:val="24"/>
          <w:lang w:eastAsia="en-US"/>
        </w:rPr>
      </w:pPr>
      <w:r>
        <w:rPr>
          <w:sz w:val="24"/>
          <w:szCs w:val="24"/>
        </w:rPr>
        <w:t xml:space="preserve">In early November, you’ll be able to view your most recent COVID-19 test results. </w:t>
      </w:r>
    </w:p>
    <w:p w14:paraId="564CBFED" w14:textId="77777777" w:rsidR="002F2042" w:rsidRDefault="002F2042" w:rsidP="002F2042">
      <w:pPr>
        <w:pStyle w:val="wordsection1"/>
        <w:rPr>
          <w:sz w:val="24"/>
          <w:szCs w:val="24"/>
          <w:lang w:eastAsia="en-US"/>
        </w:rPr>
      </w:pPr>
      <w:r>
        <w:rPr>
          <w:sz w:val="24"/>
          <w:szCs w:val="24"/>
        </w:rPr>
        <w:t xml:space="preserve">Later in November, you’ll be able to request your digital COVID-19 vaccination certificates for use in New Zealand and overseas through My Covid Record. </w:t>
      </w:r>
    </w:p>
    <w:p w14:paraId="596BBD90" w14:textId="54D78294" w:rsidR="002F2042" w:rsidRDefault="002F2042" w:rsidP="002F2042">
      <w:pPr>
        <w:pStyle w:val="wordsection1"/>
        <w:rPr>
          <w:sz w:val="24"/>
          <w:szCs w:val="24"/>
          <w:lang w:eastAsia="en-US"/>
        </w:rPr>
      </w:pPr>
      <w:r>
        <w:rPr>
          <w:sz w:val="24"/>
          <w:szCs w:val="24"/>
        </w:rPr>
        <w:t>As well as the technology, the project involves working to support people who don’t have access to digital tools, don’t have access to ID, those who aren’t vaccinated for medical reasons, and those vaccinated overseas. This will include looking at alternative ways to make the resource available, such as phone requests.</w:t>
      </w:r>
    </w:p>
    <w:p w14:paraId="15542EAF" w14:textId="60CEA0B4" w:rsidR="002F2042" w:rsidRDefault="002F2042" w:rsidP="002F2042">
      <w:pPr>
        <w:pStyle w:val="wordsection1"/>
        <w:rPr>
          <w:sz w:val="24"/>
          <w:szCs w:val="24"/>
          <w:lang w:val="en-GB" w:eastAsia="en-US"/>
        </w:rPr>
      </w:pPr>
      <w:r>
        <w:rPr>
          <w:sz w:val="24"/>
          <w:szCs w:val="24"/>
        </w:rPr>
        <w:t>My Covid Record will help ensure we reduce the risk of the virus spreading, including at large gatherings and events, over the summer and into next year. Work is underway to determine when proof of vaccination might be required for entry to events and venues in New Zealand.</w:t>
      </w:r>
    </w:p>
    <w:p w14:paraId="598F9C3B" w14:textId="50E1A89B" w:rsidR="002F2042" w:rsidRDefault="002F2042" w:rsidP="002F2042">
      <w:pPr>
        <w:pStyle w:val="wordsection1"/>
        <w:rPr>
          <w:sz w:val="24"/>
          <w:szCs w:val="24"/>
          <w:lang w:val="en-GB" w:eastAsia="en-US"/>
        </w:rPr>
      </w:pPr>
      <w:r>
        <w:rPr>
          <w:sz w:val="24"/>
          <w:szCs w:val="24"/>
        </w:rPr>
        <w:lastRenderedPageBreak/>
        <w:t xml:space="preserve">Until the end of November, if you need official proof of COVID-19 vaccination (for example, for international travel), you can </w:t>
      </w:r>
      <w:hyperlink r:id="rId15" w:history="1">
        <w:r>
          <w:rPr>
            <w:rStyle w:val="Hyperlink"/>
            <w:sz w:val="24"/>
            <w:szCs w:val="24"/>
          </w:rPr>
          <w:t>request your vaccination records from the Ministry of Health</w:t>
        </w:r>
      </w:hyperlink>
      <w:r>
        <w:rPr>
          <w:sz w:val="24"/>
          <w:szCs w:val="24"/>
        </w:rPr>
        <w:t>. For test results, use the results you receive directly from your District Health Board.</w:t>
      </w:r>
    </w:p>
    <w:p w14:paraId="26FD5D2D" w14:textId="77777777" w:rsidR="002F2042" w:rsidRDefault="002F2042" w:rsidP="00D26390">
      <w:pPr>
        <w:pStyle w:val="Heading1"/>
        <w:rPr>
          <w:lang w:val="en-US" w:eastAsia="en-US"/>
        </w:rPr>
      </w:pPr>
      <w:r>
        <w:t xml:space="preserve">Call centre support for disabled people        </w:t>
      </w:r>
    </w:p>
    <w:p w14:paraId="60EC5559" w14:textId="77777777" w:rsidR="002F2042" w:rsidRDefault="002F2042" w:rsidP="002F2042">
      <w:pPr>
        <w:pStyle w:val="wordsection1"/>
        <w:rPr>
          <w:sz w:val="24"/>
          <w:szCs w:val="24"/>
          <w:lang w:eastAsia="en-US"/>
        </w:rPr>
      </w:pPr>
      <w:r>
        <w:rPr>
          <w:sz w:val="24"/>
          <w:szCs w:val="24"/>
        </w:rPr>
        <w:t>A 30-strong team is now on hand, as part of the COVID Vaccination Healthline, to support disabled people to get their COVID-19 vaccines.</w:t>
      </w:r>
    </w:p>
    <w:p w14:paraId="6593148A" w14:textId="5001E3EF" w:rsidR="002F2042" w:rsidRDefault="002F2042" w:rsidP="002F2042">
      <w:pPr>
        <w:pStyle w:val="wordsection1"/>
        <w:rPr>
          <w:sz w:val="24"/>
          <w:szCs w:val="24"/>
          <w:lang w:eastAsia="en-US"/>
        </w:rPr>
      </w:pPr>
      <w:r>
        <w:rPr>
          <w:sz w:val="24"/>
          <w:szCs w:val="24"/>
        </w:rPr>
        <w:t>Disabled people and their carers can get tailored advice and support for booking their vaccination appointments, including help with transport to and from the vaccination site and arranging the necessary support or accommodations during the appointment.</w:t>
      </w:r>
    </w:p>
    <w:p w14:paraId="5687F0D6" w14:textId="77777777" w:rsidR="002F2042" w:rsidRDefault="002F2042" w:rsidP="002F2042">
      <w:pPr>
        <w:pStyle w:val="wordsection1"/>
        <w:rPr>
          <w:sz w:val="24"/>
          <w:szCs w:val="24"/>
          <w:lang w:eastAsia="en-US"/>
        </w:rPr>
      </w:pPr>
      <w:r>
        <w:rPr>
          <w:sz w:val="24"/>
          <w:szCs w:val="24"/>
        </w:rPr>
        <w:t>The team members are either disabled people themselves or allies to the disability community across Aotearoa New Zealand. Since its establishment last week, the team has helped more than 440 people get transport to or from their vaccine appointments.</w:t>
      </w:r>
    </w:p>
    <w:p w14:paraId="03250A97" w14:textId="77777777" w:rsidR="002F2042" w:rsidRDefault="002F2042" w:rsidP="002F2042">
      <w:pPr>
        <w:pStyle w:val="wordsection1"/>
        <w:rPr>
          <w:sz w:val="24"/>
          <w:szCs w:val="24"/>
          <w:lang w:eastAsia="en-US"/>
        </w:rPr>
      </w:pPr>
      <w:r>
        <w:rPr>
          <w:sz w:val="24"/>
          <w:szCs w:val="24"/>
        </w:rPr>
        <w:t>The team can support people with a range of disabilities including:</w:t>
      </w:r>
    </w:p>
    <w:p w14:paraId="3F13E33A" w14:textId="77777777" w:rsidR="002F2042" w:rsidRDefault="002F2042" w:rsidP="002F2042">
      <w:pPr>
        <w:pStyle w:val="ListParagraph"/>
        <w:numPr>
          <w:ilvl w:val="0"/>
          <w:numId w:val="10"/>
        </w:numPr>
        <w:rPr>
          <w:sz w:val="24"/>
          <w:szCs w:val="24"/>
          <w:lang w:eastAsia="en-US"/>
        </w:rPr>
      </w:pPr>
      <w:r>
        <w:rPr>
          <w:sz w:val="24"/>
          <w:szCs w:val="24"/>
        </w:rPr>
        <w:t>Blind, Deafblind and low vision</w:t>
      </w:r>
    </w:p>
    <w:p w14:paraId="7900ED87" w14:textId="77777777" w:rsidR="002F2042" w:rsidRDefault="002F2042" w:rsidP="002F2042">
      <w:pPr>
        <w:pStyle w:val="ListParagraph"/>
        <w:numPr>
          <w:ilvl w:val="0"/>
          <w:numId w:val="10"/>
        </w:numPr>
        <w:rPr>
          <w:sz w:val="24"/>
          <w:szCs w:val="24"/>
        </w:rPr>
      </w:pPr>
      <w:r>
        <w:rPr>
          <w:sz w:val="24"/>
          <w:szCs w:val="24"/>
        </w:rPr>
        <w:t>Deaf and hard of hearing</w:t>
      </w:r>
    </w:p>
    <w:p w14:paraId="33A5537F" w14:textId="77777777" w:rsidR="002F2042" w:rsidRDefault="002F2042" w:rsidP="002F2042">
      <w:pPr>
        <w:pStyle w:val="ListParagraph"/>
        <w:numPr>
          <w:ilvl w:val="0"/>
          <w:numId w:val="10"/>
        </w:numPr>
        <w:rPr>
          <w:sz w:val="24"/>
          <w:szCs w:val="24"/>
        </w:rPr>
      </w:pPr>
      <w:r>
        <w:rPr>
          <w:sz w:val="24"/>
          <w:szCs w:val="24"/>
        </w:rPr>
        <w:t>Physical impairments</w:t>
      </w:r>
    </w:p>
    <w:p w14:paraId="688107ED" w14:textId="77777777" w:rsidR="002F2042" w:rsidRDefault="002F2042" w:rsidP="002F2042">
      <w:pPr>
        <w:pStyle w:val="ListParagraph"/>
        <w:numPr>
          <w:ilvl w:val="0"/>
          <w:numId w:val="10"/>
        </w:numPr>
        <w:rPr>
          <w:sz w:val="24"/>
          <w:szCs w:val="24"/>
        </w:rPr>
      </w:pPr>
      <w:r>
        <w:rPr>
          <w:sz w:val="24"/>
          <w:szCs w:val="24"/>
        </w:rPr>
        <w:t>Intellectual impairments</w:t>
      </w:r>
    </w:p>
    <w:p w14:paraId="3919F24E" w14:textId="77777777" w:rsidR="002F2042" w:rsidRDefault="002F2042" w:rsidP="002F2042">
      <w:pPr>
        <w:pStyle w:val="ListParagraph"/>
        <w:numPr>
          <w:ilvl w:val="0"/>
          <w:numId w:val="10"/>
        </w:numPr>
        <w:rPr>
          <w:sz w:val="24"/>
          <w:szCs w:val="24"/>
        </w:rPr>
      </w:pPr>
      <w:r>
        <w:rPr>
          <w:sz w:val="24"/>
          <w:szCs w:val="24"/>
        </w:rPr>
        <w:t>Neuro diverse</w:t>
      </w:r>
    </w:p>
    <w:p w14:paraId="337160B2" w14:textId="77777777" w:rsidR="002F2042" w:rsidRDefault="002F2042" w:rsidP="002F2042">
      <w:pPr>
        <w:pStyle w:val="ListParagraph"/>
        <w:numPr>
          <w:ilvl w:val="0"/>
          <w:numId w:val="10"/>
        </w:numPr>
        <w:spacing w:after="240"/>
        <w:rPr>
          <w:sz w:val="18"/>
          <w:szCs w:val="18"/>
        </w:rPr>
      </w:pPr>
      <w:r>
        <w:rPr>
          <w:sz w:val="24"/>
          <w:szCs w:val="24"/>
        </w:rPr>
        <w:t>Long term health conditions</w:t>
      </w:r>
    </w:p>
    <w:p w14:paraId="1F9755A6" w14:textId="77777777" w:rsidR="002F2042" w:rsidRDefault="002F2042" w:rsidP="002F2042">
      <w:pPr>
        <w:pStyle w:val="wordsection1"/>
        <w:rPr>
          <w:sz w:val="24"/>
          <w:szCs w:val="24"/>
          <w:lang w:eastAsia="en-US"/>
        </w:rPr>
      </w:pPr>
      <w:r>
        <w:rPr>
          <w:sz w:val="24"/>
          <w:szCs w:val="24"/>
        </w:rPr>
        <w:t>To contact the team, call the free COVID Vaccination Healthline on 0800 28 29 26 (8am–8pm Monday to Friday) and push ‘2’.</w:t>
      </w:r>
    </w:p>
    <w:p w14:paraId="0BBD71A3" w14:textId="77777777" w:rsidR="002F2042" w:rsidRDefault="002F2042" w:rsidP="002F2042">
      <w:pPr>
        <w:pStyle w:val="wordsection1"/>
        <w:rPr>
          <w:sz w:val="24"/>
          <w:szCs w:val="24"/>
          <w:lang w:eastAsia="en-US"/>
        </w:rPr>
      </w:pPr>
      <w:r>
        <w:rPr>
          <w:color w:val="000000"/>
          <w:sz w:val="24"/>
          <w:szCs w:val="24"/>
        </w:rPr>
        <w:t>Translation services are available in over 40 languages and there’s the option to use NZ Relay Services.</w:t>
      </w:r>
    </w:p>
    <w:p w14:paraId="3FAE3F56" w14:textId="77777777" w:rsidR="002F2042" w:rsidRDefault="002F2042" w:rsidP="00D26390">
      <w:pPr>
        <w:pStyle w:val="Heading1"/>
        <w:rPr>
          <w:lang w:eastAsia="en-US"/>
        </w:rPr>
      </w:pPr>
      <w:r>
        <w:t xml:space="preserve">Timing around routine vaccines and COVID-19 vaccines </w:t>
      </w:r>
    </w:p>
    <w:p w14:paraId="1AC09B70" w14:textId="77777777" w:rsidR="002F2042" w:rsidRDefault="002F2042" w:rsidP="002F2042">
      <w:pPr>
        <w:pStyle w:val="wordsection1"/>
        <w:rPr>
          <w:sz w:val="24"/>
          <w:szCs w:val="24"/>
          <w:lang w:eastAsia="en-US"/>
        </w:rPr>
      </w:pPr>
      <w:r>
        <w:rPr>
          <w:sz w:val="24"/>
          <w:szCs w:val="24"/>
        </w:rPr>
        <w:t xml:space="preserve">The Ministry of Health has updated its advice on the timing of routine vaccines in relation to the Pfizer COVID-19 vaccine. </w:t>
      </w:r>
    </w:p>
    <w:p w14:paraId="6A17DF51" w14:textId="46959A47" w:rsidR="002F2042" w:rsidRDefault="002F2042" w:rsidP="002F2042">
      <w:pPr>
        <w:pStyle w:val="wordsection1"/>
        <w:rPr>
          <w:sz w:val="24"/>
          <w:szCs w:val="24"/>
          <w:lang w:eastAsia="en-US"/>
        </w:rPr>
      </w:pPr>
      <w:r>
        <w:rPr>
          <w:sz w:val="24"/>
          <w:szCs w:val="24"/>
        </w:rPr>
        <w:t>The majority of routine vaccinations can now be administered before, after, or at the same time as COVID-19 vaccinations. The only exception is for the Zostavax shingles vaccine (due at 65 years), where a 7-day interval before or after receiving the COVID-19 vaccine is advised.</w:t>
      </w:r>
    </w:p>
    <w:p w14:paraId="30DF1924" w14:textId="324F77F1" w:rsidR="002F2042" w:rsidRDefault="002F2042" w:rsidP="002F2042">
      <w:pPr>
        <w:pStyle w:val="wordsection1"/>
        <w:rPr>
          <w:sz w:val="24"/>
          <w:szCs w:val="24"/>
          <w:lang w:eastAsia="en-US"/>
        </w:rPr>
      </w:pPr>
      <w:r>
        <w:rPr>
          <w:rStyle w:val="normaltextrun"/>
          <w:color w:val="000000"/>
          <w:sz w:val="24"/>
          <w:szCs w:val="24"/>
          <w:shd w:val="clear" w:color="auto" w:fill="FFFFFF"/>
        </w:rPr>
        <w:t>This change will help ensure that routine immunisation programmes (such as MMR and HPV) can continue without disruption as we progress our COVID-19 vaccine roll out</w:t>
      </w:r>
      <w:r>
        <w:rPr>
          <w:sz w:val="24"/>
          <w:szCs w:val="24"/>
        </w:rPr>
        <w:t>. </w:t>
      </w:r>
    </w:p>
    <w:p w14:paraId="79D45770" w14:textId="30CFA60B" w:rsidR="002F2042" w:rsidRDefault="002F2042" w:rsidP="002F2042">
      <w:pPr>
        <w:pStyle w:val="wordsection1"/>
        <w:rPr>
          <w:color w:val="000000"/>
          <w:sz w:val="24"/>
          <w:szCs w:val="24"/>
          <w:lang w:eastAsia="en-US"/>
        </w:rPr>
      </w:pPr>
      <w:r>
        <w:rPr>
          <w:sz w:val="24"/>
          <w:szCs w:val="24"/>
        </w:rPr>
        <w:lastRenderedPageBreak/>
        <w:t xml:space="preserve">Ask your doctor or health provider </w:t>
      </w:r>
      <w:r>
        <w:rPr>
          <w:color w:val="000000"/>
          <w:sz w:val="24"/>
          <w:szCs w:val="24"/>
        </w:rPr>
        <w:t xml:space="preserve">to make sure you and your whānau – through all ages – are up to date with all vaccines, not just the COVID-19 vaccine. </w:t>
      </w:r>
    </w:p>
    <w:p w14:paraId="622B49F6" w14:textId="0C75CF5F" w:rsidR="002F2042" w:rsidRDefault="002F2042" w:rsidP="002F2042">
      <w:pPr>
        <w:pStyle w:val="wordsection1"/>
        <w:rPr>
          <w:color w:val="000000"/>
          <w:sz w:val="24"/>
          <w:szCs w:val="24"/>
          <w:lang w:eastAsia="en-US"/>
        </w:rPr>
      </w:pPr>
      <w:r>
        <w:rPr>
          <w:sz w:val="24"/>
          <w:szCs w:val="24"/>
        </w:rPr>
        <w:t xml:space="preserve">You can view the recommended routine vaccinations on the </w:t>
      </w:r>
      <w:hyperlink r:id="rId16" w:history="1">
        <w:r>
          <w:rPr>
            <w:rStyle w:val="Hyperlink"/>
            <w:sz w:val="24"/>
            <w:szCs w:val="24"/>
          </w:rPr>
          <w:t>New Zealand Immunisation Schedule</w:t>
        </w:r>
      </w:hyperlink>
    </w:p>
    <w:p w14:paraId="4937C3DF" w14:textId="77777777" w:rsidR="002F2042" w:rsidRDefault="002F2042" w:rsidP="00D26390">
      <w:pPr>
        <w:pStyle w:val="Heading1"/>
        <w:rPr>
          <w:lang w:eastAsia="en-US"/>
        </w:rPr>
      </w:pPr>
      <w:r>
        <w:t xml:space="preserve">Talking to vaccine-hesitant people  </w:t>
      </w:r>
    </w:p>
    <w:p w14:paraId="7B620DB0" w14:textId="77777777" w:rsidR="002F2042" w:rsidRDefault="002F2042" w:rsidP="002F2042">
      <w:pPr>
        <w:pStyle w:val="wordsection1"/>
        <w:rPr>
          <w:sz w:val="24"/>
          <w:szCs w:val="24"/>
          <w:lang w:val="en" w:eastAsia="en-US"/>
        </w:rPr>
      </w:pPr>
      <w:r>
        <w:rPr>
          <w:sz w:val="24"/>
          <w:szCs w:val="24"/>
          <w:lang w:val="en"/>
        </w:rPr>
        <w:t xml:space="preserve">It’s normal to have questions about vaccines and to want to make the right decision for you and your loved ones. </w:t>
      </w:r>
    </w:p>
    <w:p w14:paraId="7BB4044E" w14:textId="531AF642" w:rsidR="002F2042" w:rsidRDefault="002F2042" w:rsidP="002F2042">
      <w:pPr>
        <w:pStyle w:val="wordsection1"/>
        <w:rPr>
          <w:sz w:val="24"/>
          <w:szCs w:val="24"/>
          <w:lang w:val="en" w:eastAsia="en-US"/>
        </w:rPr>
      </w:pPr>
      <w:r>
        <w:rPr>
          <w:sz w:val="24"/>
          <w:szCs w:val="24"/>
          <w:lang w:val="en"/>
        </w:rPr>
        <w:t xml:space="preserve">If someone you know – a friend, family member or colleague perhaps – asks questions or expresses concern about vaccines, listen to them, acknowledge their </w:t>
      </w:r>
      <w:proofErr w:type="gramStart"/>
      <w:r>
        <w:rPr>
          <w:sz w:val="24"/>
          <w:szCs w:val="24"/>
          <w:lang w:val="en"/>
        </w:rPr>
        <w:t>feelings</w:t>
      </w:r>
      <w:proofErr w:type="gramEnd"/>
      <w:r>
        <w:rPr>
          <w:sz w:val="24"/>
          <w:szCs w:val="24"/>
          <w:lang w:val="en"/>
        </w:rPr>
        <w:t xml:space="preserve"> and offer correct information if you can. </w:t>
      </w:r>
    </w:p>
    <w:p w14:paraId="44162FC7" w14:textId="044032DC" w:rsidR="002F2042" w:rsidRDefault="002F2042" w:rsidP="002F2042">
      <w:pPr>
        <w:pStyle w:val="wordsection1"/>
        <w:rPr>
          <w:sz w:val="24"/>
          <w:szCs w:val="24"/>
          <w:lang w:val="en" w:eastAsia="en-US"/>
        </w:rPr>
      </w:pPr>
      <w:r>
        <w:rPr>
          <w:sz w:val="24"/>
          <w:szCs w:val="24"/>
          <w:lang w:val="en"/>
        </w:rPr>
        <w:t>Be ready to suggest reputable sources of information if they want to learn more.</w:t>
      </w:r>
    </w:p>
    <w:p w14:paraId="366C0AB2" w14:textId="77777777" w:rsidR="002F2042" w:rsidRDefault="002F2042" w:rsidP="002F2042">
      <w:pPr>
        <w:pStyle w:val="wordsection1"/>
        <w:rPr>
          <w:sz w:val="24"/>
          <w:szCs w:val="24"/>
          <w:lang w:eastAsia="en-US"/>
        </w:rPr>
      </w:pPr>
      <w:r>
        <w:rPr>
          <w:sz w:val="24"/>
          <w:szCs w:val="24"/>
        </w:rPr>
        <w:t>Here are some ideas to help your conversation:</w:t>
      </w:r>
    </w:p>
    <w:p w14:paraId="69E32A99" w14:textId="77777777" w:rsidR="002F2042" w:rsidRDefault="002F2042" w:rsidP="002F2042">
      <w:pPr>
        <w:pStyle w:val="ListParagraph"/>
        <w:numPr>
          <w:ilvl w:val="0"/>
          <w:numId w:val="11"/>
        </w:numPr>
        <w:rPr>
          <w:sz w:val="24"/>
          <w:szCs w:val="24"/>
          <w:lang w:val="en-US" w:eastAsia="en-US"/>
        </w:rPr>
      </w:pPr>
      <w:r>
        <w:rPr>
          <w:sz w:val="24"/>
          <w:szCs w:val="24"/>
        </w:rPr>
        <w:t>Listen with empathy – and acknowledge how they’re feeling.</w:t>
      </w:r>
    </w:p>
    <w:p w14:paraId="4AE62AEA" w14:textId="77777777" w:rsidR="002F2042" w:rsidRDefault="002F2042" w:rsidP="002F2042">
      <w:pPr>
        <w:pStyle w:val="ListParagraph"/>
        <w:numPr>
          <w:ilvl w:val="0"/>
          <w:numId w:val="11"/>
        </w:numPr>
        <w:rPr>
          <w:sz w:val="24"/>
          <w:szCs w:val="24"/>
        </w:rPr>
      </w:pPr>
      <w:r>
        <w:rPr>
          <w:sz w:val="24"/>
          <w:szCs w:val="24"/>
        </w:rPr>
        <w:t>Ask open-ended questions – to help you understand their concerns.</w:t>
      </w:r>
    </w:p>
    <w:p w14:paraId="7B092C18" w14:textId="77777777" w:rsidR="002F2042" w:rsidRDefault="002F2042" w:rsidP="002F2042">
      <w:pPr>
        <w:pStyle w:val="ListParagraph"/>
        <w:numPr>
          <w:ilvl w:val="0"/>
          <w:numId w:val="11"/>
        </w:numPr>
        <w:rPr>
          <w:sz w:val="24"/>
          <w:szCs w:val="24"/>
        </w:rPr>
      </w:pPr>
      <w:r>
        <w:rPr>
          <w:sz w:val="24"/>
          <w:szCs w:val="24"/>
        </w:rPr>
        <w:t>Share trusted information – visit reliable websites or chat to you doctor or nurse.</w:t>
      </w:r>
    </w:p>
    <w:p w14:paraId="29ED93CC" w14:textId="77777777" w:rsidR="002F2042" w:rsidRDefault="002F2042" w:rsidP="002F2042">
      <w:pPr>
        <w:pStyle w:val="ListParagraph"/>
        <w:numPr>
          <w:ilvl w:val="0"/>
          <w:numId w:val="11"/>
        </w:numPr>
        <w:rPr>
          <w:sz w:val="24"/>
          <w:szCs w:val="24"/>
        </w:rPr>
      </w:pPr>
      <w:r>
        <w:rPr>
          <w:sz w:val="24"/>
          <w:szCs w:val="24"/>
        </w:rPr>
        <w:t>Explore reasons for getting vaccinated – share your own reasons and what helped you overcome any concerns.</w:t>
      </w:r>
    </w:p>
    <w:p w14:paraId="1A4BD559" w14:textId="77777777" w:rsidR="002F2042" w:rsidRDefault="002F2042" w:rsidP="002F2042">
      <w:pPr>
        <w:pStyle w:val="wordsection1"/>
        <w:rPr>
          <w:sz w:val="24"/>
          <w:szCs w:val="24"/>
          <w:lang w:eastAsia="en-US"/>
        </w:rPr>
      </w:pPr>
      <w:r>
        <w:rPr>
          <w:sz w:val="24"/>
          <w:szCs w:val="24"/>
        </w:rPr>
        <w:t xml:space="preserve">This information is from an article on the </w:t>
      </w:r>
      <w:hyperlink r:id="rId17" w:history="1">
        <w:r>
          <w:rPr>
            <w:rStyle w:val="Hyperlink"/>
            <w:sz w:val="24"/>
            <w:szCs w:val="24"/>
          </w:rPr>
          <w:t>World Health Organization</w:t>
        </w:r>
      </w:hyperlink>
      <w:r>
        <w:rPr>
          <w:sz w:val="24"/>
          <w:szCs w:val="24"/>
        </w:rPr>
        <w:t xml:space="preserve"> website, also available in Arabic, Chinese, English, French, Russian, Portuguese and Spanish. </w:t>
      </w:r>
    </w:p>
    <w:p w14:paraId="6134D12B" w14:textId="77777777" w:rsidR="002F2042" w:rsidRDefault="002F2042" w:rsidP="00D26390">
      <w:pPr>
        <w:pStyle w:val="Heading1"/>
        <w:rPr>
          <w:lang w:val="en-US" w:eastAsia="en-US"/>
        </w:rPr>
      </w:pPr>
      <w:r>
        <w:t xml:space="preserve">Reliable sources of vaccine information </w:t>
      </w:r>
    </w:p>
    <w:p w14:paraId="5E8D9902" w14:textId="77777777" w:rsidR="00D26390" w:rsidRDefault="00D26390" w:rsidP="00D26390">
      <w:pPr>
        <w:pStyle w:val="wordsection1"/>
        <w:rPr>
          <w:sz w:val="24"/>
          <w:szCs w:val="24"/>
          <w:lang w:eastAsia="en-US"/>
        </w:rPr>
      </w:pPr>
      <w:r>
        <w:rPr>
          <w:sz w:val="24"/>
          <w:szCs w:val="24"/>
        </w:rPr>
        <w:t xml:space="preserve">We all need accurate and reliable information to help </w:t>
      </w:r>
      <w:proofErr w:type="gramStart"/>
      <w:r>
        <w:rPr>
          <w:sz w:val="24"/>
          <w:szCs w:val="24"/>
        </w:rPr>
        <w:t>make a decision</w:t>
      </w:r>
      <w:proofErr w:type="gramEnd"/>
      <w:r>
        <w:rPr>
          <w:sz w:val="24"/>
          <w:szCs w:val="24"/>
        </w:rPr>
        <w:t xml:space="preserve"> for ourselves, our whānau and our communities. </w:t>
      </w:r>
    </w:p>
    <w:p w14:paraId="51AF4FD6" w14:textId="77777777" w:rsidR="00D26390" w:rsidRDefault="00D26390" w:rsidP="00D26390">
      <w:pPr>
        <w:pStyle w:val="wordsection1"/>
        <w:rPr>
          <w:sz w:val="24"/>
          <w:szCs w:val="24"/>
          <w:lang w:eastAsia="en-US"/>
        </w:rPr>
      </w:pPr>
      <w:r>
        <w:rPr>
          <w:sz w:val="24"/>
          <w:szCs w:val="24"/>
        </w:rPr>
        <w:t xml:space="preserve">The Unite against COVID website has a new </w:t>
      </w:r>
      <w:hyperlink r:id="rId18" w:history="1">
        <w:r>
          <w:rPr>
            <w:rStyle w:val="Hyperlink"/>
            <w:sz w:val="24"/>
            <w:szCs w:val="24"/>
          </w:rPr>
          <w:t>COVID-19 vaccination: Your questions answered</w:t>
        </w:r>
      </w:hyperlink>
      <w:r>
        <w:rPr>
          <w:rStyle w:val="Hyperlink"/>
          <w:sz w:val="24"/>
          <w:szCs w:val="24"/>
        </w:rPr>
        <w:t xml:space="preserve"> </w:t>
      </w:r>
      <w:r>
        <w:rPr>
          <w:sz w:val="24"/>
          <w:szCs w:val="24"/>
        </w:rPr>
        <w:t>page. Topics include how the vaccine was made so quickly, whether you can still get COVID-19 if you have the vaccine.</w:t>
      </w:r>
    </w:p>
    <w:p w14:paraId="424938D6" w14:textId="059FB6C8" w:rsidR="002F2042" w:rsidRDefault="002F2042" w:rsidP="002F2042">
      <w:pPr>
        <w:pStyle w:val="wordsection1"/>
        <w:spacing w:after="240"/>
        <w:rPr>
          <w:color w:val="000000"/>
          <w:sz w:val="24"/>
          <w:szCs w:val="24"/>
        </w:rPr>
      </w:pPr>
      <w:r>
        <w:rPr>
          <w:color w:val="231F20"/>
          <w:sz w:val="24"/>
          <w:szCs w:val="24"/>
        </w:rPr>
        <w:t xml:space="preserve">You can </w:t>
      </w:r>
      <w:r w:rsidR="00D26390">
        <w:rPr>
          <w:color w:val="231F20"/>
          <w:sz w:val="24"/>
          <w:szCs w:val="24"/>
        </w:rPr>
        <w:t xml:space="preserve">also </w:t>
      </w:r>
      <w:r>
        <w:rPr>
          <w:color w:val="231F20"/>
          <w:sz w:val="24"/>
          <w:szCs w:val="24"/>
        </w:rPr>
        <w:t>find the most accurate and reliable information about the COVID-19 vaccine and the vaccine rollout in Aotearoa New Zealand from several trusted sources, including:</w:t>
      </w:r>
    </w:p>
    <w:p w14:paraId="0E1637E5" w14:textId="77777777" w:rsidR="002F2042" w:rsidRDefault="00C721E1" w:rsidP="002F2042">
      <w:pPr>
        <w:pStyle w:val="ListParagraph"/>
        <w:numPr>
          <w:ilvl w:val="0"/>
          <w:numId w:val="12"/>
        </w:numPr>
        <w:spacing w:line="231" w:lineRule="atLeast"/>
        <w:rPr>
          <w:color w:val="000000"/>
          <w:sz w:val="24"/>
          <w:szCs w:val="24"/>
        </w:rPr>
      </w:pPr>
      <w:hyperlink r:id="rId19" w:tgtFrame="_blank" w:history="1">
        <w:r w:rsidR="002F2042">
          <w:rPr>
            <w:rStyle w:val="Hyperlink"/>
            <w:color w:val="0070C0"/>
            <w:sz w:val="24"/>
            <w:szCs w:val="24"/>
          </w:rPr>
          <w:t>Unite against COVID-19</w:t>
        </w:r>
      </w:hyperlink>
      <w:r w:rsidR="002F2042">
        <w:rPr>
          <w:color w:val="000000"/>
          <w:sz w:val="24"/>
          <w:szCs w:val="24"/>
        </w:rPr>
        <w:t> — Information for all New Zealanders on how to get a COVID-9 vaccination, our vaccination plan and information on vaccine safety and development.</w:t>
      </w:r>
    </w:p>
    <w:p w14:paraId="056B10FB" w14:textId="77777777" w:rsidR="002F2042" w:rsidRDefault="00C721E1" w:rsidP="002F2042">
      <w:pPr>
        <w:pStyle w:val="ListParagraph"/>
        <w:numPr>
          <w:ilvl w:val="0"/>
          <w:numId w:val="12"/>
        </w:numPr>
        <w:spacing w:line="231" w:lineRule="atLeast"/>
        <w:rPr>
          <w:color w:val="000000"/>
          <w:sz w:val="24"/>
          <w:szCs w:val="24"/>
        </w:rPr>
      </w:pPr>
      <w:hyperlink r:id="rId20" w:tgtFrame="_blank" w:history="1">
        <w:r w:rsidR="002F2042">
          <w:rPr>
            <w:rStyle w:val="Hyperlink"/>
            <w:color w:val="0070C0"/>
            <w:sz w:val="24"/>
            <w:szCs w:val="24"/>
          </w:rPr>
          <w:t>Ministry of Health</w:t>
        </w:r>
      </w:hyperlink>
      <w:r w:rsidR="002F2042">
        <w:rPr>
          <w:color w:val="000000"/>
          <w:sz w:val="24"/>
          <w:szCs w:val="24"/>
        </w:rPr>
        <w:t> — The Ministry of Health leads New Zealand’s health and disability system and has overall responsibility for the management and development of that system.</w:t>
      </w:r>
    </w:p>
    <w:p w14:paraId="777716EA" w14:textId="77777777" w:rsidR="002F2042" w:rsidRDefault="002F2042" w:rsidP="002F2042">
      <w:pPr>
        <w:pStyle w:val="ListParagraph"/>
        <w:numPr>
          <w:ilvl w:val="0"/>
          <w:numId w:val="12"/>
        </w:numPr>
        <w:spacing w:line="231" w:lineRule="atLeast"/>
        <w:rPr>
          <w:color w:val="000000"/>
          <w:sz w:val="24"/>
          <w:szCs w:val="24"/>
        </w:rPr>
      </w:pPr>
      <w:r>
        <w:rPr>
          <w:color w:val="000000"/>
          <w:sz w:val="24"/>
          <w:szCs w:val="24"/>
        </w:rPr>
        <w:t>Te Puni Kōkiri </w:t>
      </w:r>
      <w:hyperlink r:id="rId21" w:tgtFrame="_blank" w:history="1">
        <w:r>
          <w:rPr>
            <w:rStyle w:val="Hyperlink"/>
            <w:color w:val="0070C0"/>
            <w:sz w:val="24"/>
            <w:szCs w:val="24"/>
          </w:rPr>
          <w:t>Karawhiua</w:t>
        </w:r>
      </w:hyperlink>
      <w:r>
        <w:rPr>
          <w:color w:val="000000"/>
          <w:sz w:val="24"/>
          <w:szCs w:val="24"/>
        </w:rPr>
        <w:t xml:space="preserve"> campaign — To help whānau, hapū, iwi, and Māori communities make an informed choice about the COVID-19 vaccine. It's led by Te Puni Kōkiri (Ministry for </w:t>
      </w:r>
      <w:r>
        <w:rPr>
          <w:color w:val="000000"/>
          <w:sz w:val="24"/>
          <w:szCs w:val="24"/>
        </w:rPr>
        <w:lastRenderedPageBreak/>
        <w:t>Māori Development), co-delivered by Te Hiringa Hauora (Health Promotion Agency) and supported by the Ministry of Health and Unite Against COVID-19 teams.</w:t>
      </w:r>
    </w:p>
    <w:p w14:paraId="2EB715E1" w14:textId="77777777" w:rsidR="002F2042" w:rsidRDefault="00C721E1" w:rsidP="002F2042">
      <w:pPr>
        <w:pStyle w:val="ListParagraph"/>
        <w:numPr>
          <w:ilvl w:val="0"/>
          <w:numId w:val="12"/>
        </w:numPr>
        <w:spacing w:line="231" w:lineRule="atLeast"/>
        <w:rPr>
          <w:color w:val="000000"/>
          <w:sz w:val="24"/>
          <w:szCs w:val="24"/>
        </w:rPr>
      </w:pPr>
      <w:hyperlink r:id="rId22" w:tgtFrame="_blank" w:history="1">
        <w:r w:rsidR="002F2042">
          <w:rPr>
            <w:rStyle w:val="Hyperlink"/>
            <w:color w:val="0070C0"/>
            <w:sz w:val="24"/>
            <w:szCs w:val="24"/>
          </w:rPr>
          <w:t>Ministry for Pacific Peoples</w:t>
        </w:r>
      </w:hyperlink>
      <w:r w:rsidR="002F2042">
        <w:rPr>
          <w:color w:val="000000"/>
          <w:sz w:val="24"/>
          <w:szCs w:val="24"/>
        </w:rPr>
        <w:t> — As part of the Government’s response and Unite Against COVID-19 campaign, the Ministry for Pacific Peoples is running a complementary campaign about receiving the vaccine.</w:t>
      </w:r>
    </w:p>
    <w:p w14:paraId="40CF30C8" w14:textId="77777777" w:rsidR="002F2042" w:rsidRDefault="00C721E1" w:rsidP="002F2042">
      <w:pPr>
        <w:pStyle w:val="ListParagraph"/>
        <w:numPr>
          <w:ilvl w:val="0"/>
          <w:numId w:val="12"/>
        </w:numPr>
        <w:spacing w:line="231" w:lineRule="atLeast"/>
        <w:rPr>
          <w:color w:val="000000"/>
          <w:sz w:val="24"/>
          <w:szCs w:val="24"/>
        </w:rPr>
      </w:pPr>
      <w:hyperlink r:id="rId23" w:history="1">
        <w:r w:rsidR="002F2042">
          <w:rPr>
            <w:rStyle w:val="Hyperlink"/>
            <w:color w:val="0070C0"/>
            <w:sz w:val="24"/>
            <w:szCs w:val="24"/>
          </w:rPr>
          <w:t>District Health Boards (DHB) websites</w:t>
        </w:r>
        <w:r w:rsidR="002F2042">
          <w:rPr>
            <w:rStyle w:val="Hyperlink"/>
            <w:sz w:val="24"/>
            <w:szCs w:val="24"/>
          </w:rPr>
          <w:t> </w:t>
        </w:r>
      </w:hyperlink>
      <w:r w:rsidR="002F2042">
        <w:rPr>
          <w:color w:val="000000"/>
          <w:sz w:val="24"/>
          <w:szCs w:val="24"/>
        </w:rPr>
        <w:t>(listed on the Ministry of Health website)— Check which DHB is responsible for providing health and disability services for your region. You can find trusted information on your local DHB website, including information on COVID-19 vaccinations in your local area.</w:t>
      </w:r>
    </w:p>
    <w:p w14:paraId="678F2C8A" w14:textId="77777777" w:rsidR="002F2042" w:rsidRDefault="00C721E1" w:rsidP="002F2042">
      <w:pPr>
        <w:pStyle w:val="ListParagraph"/>
        <w:numPr>
          <w:ilvl w:val="0"/>
          <w:numId w:val="12"/>
        </w:numPr>
        <w:spacing w:line="231" w:lineRule="atLeast"/>
        <w:rPr>
          <w:color w:val="000000"/>
          <w:sz w:val="24"/>
          <w:szCs w:val="24"/>
        </w:rPr>
      </w:pPr>
      <w:hyperlink r:id="rId24" w:history="1">
        <w:r w:rsidR="002F2042">
          <w:rPr>
            <w:rStyle w:val="Hyperlink"/>
            <w:color w:val="0070C0"/>
            <w:sz w:val="24"/>
            <w:szCs w:val="24"/>
          </w:rPr>
          <w:t>Immunisation Advisory Centre (IMAC)</w:t>
        </w:r>
        <w:r w:rsidR="002F2042">
          <w:rPr>
            <w:rStyle w:val="Hyperlink"/>
            <w:sz w:val="24"/>
            <w:szCs w:val="24"/>
          </w:rPr>
          <w:t> </w:t>
        </w:r>
      </w:hyperlink>
      <w:r w:rsidR="002F2042">
        <w:rPr>
          <w:color w:val="000000"/>
          <w:sz w:val="24"/>
          <w:szCs w:val="24"/>
        </w:rPr>
        <w:t xml:space="preserve">— A nationwide organisation based at the School of Population Health at The University of Auckland. It provides independent, factual information based on international and New Zealand scientific research about vaccine-preventable diseases and the benefits and risks of immunisation.  </w:t>
      </w:r>
    </w:p>
    <w:p w14:paraId="7C92ABAD" w14:textId="77777777" w:rsidR="00D26390" w:rsidRDefault="002F2042" w:rsidP="00D26390">
      <w:pPr>
        <w:pStyle w:val="wordsection1"/>
        <w:shd w:val="clear" w:color="auto" w:fill="FFFFFF"/>
        <w:spacing w:before="240" w:after="100" w:afterAutospacing="1"/>
        <w:rPr>
          <w:color w:val="000000"/>
          <w:sz w:val="24"/>
          <w:szCs w:val="24"/>
        </w:rPr>
      </w:pPr>
      <w:r>
        <w:rPr>
          <w:color w:val="231F20"/>
          <w:sz w:val="24"/>
          <w:szCs w:val="24"/>
        </w:rPr>
        <w:t>You can also keep up to date with current information and frequently asked questions by following the social media channels of the organisations listed above, or by speaking with your doctor or other health provider.</w:t>
      </w:r>
    </w:p>
    <w:p w14:paraId="6F1C4790" w14:textId="77777777" w:rsidR="00D26390" w:rsidRDefault="002F2042" w:rsidP="00D26390">
      <w:pPr>
        <w:pStyle w:val="wordsection1"/>
        <w:shd w:val="clear" w:color="auto" w:fill="FFFFFF"/>
        <w:spacing w:before="240" w:after="100" w:afterAutospacing="1"/>
        <w:rPr>
          <w:color w:val="000000"/>
          <w:sz w:val="24"/>
          <w:szCs w:val="24"/>
        </w:rPr>
      </w:pPr>
      <w:r>
        <w:rPr>
          <w:color w:val="000000"/>
          <w:sz w:val="24"/>
          <w:szCs w:val="24"/>
        </w:rPr>
        <w:t xml:space="preserve">Download the digital </w:t>
      </w:r>
      <w:hyperlink r:id="rId25" w:history="1">
        <w:r>
          <w:rPr>
            <w:rStyle w:val="Hyperlink"/>
            <w:sz w:val="24"/>
            <w:szCs w:val="24"/>
          </w:rPr>
          <w:t xml:space="preserve">Āwhina </w:t>
        </w:r>
      </w:hyperlink>
      <w:r>
        <w:rPr>
          <w:color w:val="000000"/>
          <w:sz w:val="24"/>
          <w:szCs w:val="24"/>
        </w:rPr>
        <w:t>app to access information from the Ministry of Health and other trusted sources on your mobile device (</w:t>
      </w:r>
      <w:r>
        <w:rPr>
          <w:color w:val="000000"/>
          <w:sz w:val="24"/>
          <w:szCs w:val="24"/>
          <w:lang w:val="en"/>
        </w:rPr>
        <w:t>phone or tablet</w:t>
      </w:r>
      <w:r>
        <w:rPr>
          <w:color w:val="000000"/>
          <w:sz w:val="24"/>
          <w:szCs w:val="24"/>
        </w:rPr>
        <w:t xml:space="preserve">) and receive notifications on key COVID-19 vaccine announcements. </w:t>
      </w:r>
    </w:p>
    <w:p w14:paraId="130C4F14" w14:textId="77777777" w:rsidR="00D26390" w:rsidRDefault="002F2042" w:rsidP="00D26390">
      <w:pPr>
        <w:pStyle w:val="wordsection1"/>
        <w:shd w:val="clear" w:color="auto" w:fill="FFFFFF"/>
        <w:spacing w:before="240" w:after="100" w:afterAutospacing="1"/>
        <w:rPr>
          <w:color w:val="000000"/>
          <w:sz w:val="24"/>
          <w:szCs w:val="24"/>
        </w:rPr>
      </w:pPr>
      <w:r>
        <w:rPr>
          <w:color w:val="000000"/>
          <w:sz w:val="24"/>
          <w:szCs w:val="24"/>
        </w:rPr>
        <w:t>There’s information about identifying and reporting </w:t>
      </w:r>
      <w:hyperlink r:id="rId26" w:history="1">
        <w:r>
          <w:rPr>
            <w:rStyle w:val="Hyperlink"/>
            <w:color w:val="0070C0"/>
            <w:sz w:val="24"/>
            <w:szCs w:val="24"/>
          </w:rPr>
          <w:t>misinformation and scams</w:t>
        </w:r>
      </w:hyperlink>
      <w:r>
        <w:rPr>
          <w:color w:val="000000"/>
          <w:sz w:val="24"/>
          <w:szCs w:val="24"/>
        </w:rPr>
        <w:t> on the Unite against COVID website.</w:t>
      </w:r>
    </w:p>
    <w:p w14:paraId="31543244" w14:textId="302192DF" w:rsidR="002F2042" w:rsidRDefault="002F2042" w:rsidP="00D26390">
      <w:pPr>
        <w:pStyle w:val="wordsection1"/>
        <w:shd w:val="clear" w:color="auto" w:fill="FFFFFF"/>
        <w:spacing w:before="240" w:after="100" w:afterAutospacing="1"/>
        <w:rPr>
          <w:color w:val="000000"/>
          <w:sz w:val="24"/>
          <w:szCs w:val="24"/>
        </w:rPr>
      </w:pPr>
      <w:r>
        <w:rPr>
          <w:color w:val="000000"/>
          <w:sz w:val="24"/>
          <w:szCs w:val="24"/>
        </w:rPr>
        <w:t xml:space="preserve">In a recent article in The Herald, University of Auckland vaccinologist Associate Professor Helen Petousis-Harris looks at </w:t>
      </w:r>
      <w:hyperlink r:id="rId27" w:history="1">
        <w:r>
          <w:rPr>
            <w:rStyle w:val="Hyperlink"/>
            <w:sz w:val="24"/>
            <w:szCs w:val="24"/>
          </w:rPr>
          <w:t>10 vaccine myths circulating on social media</w:t>
        </w:r>
      </w:hyperlink>
      <w:r>
        <w:rPr>
          <w:color w:val="000000"/>
          <w:sz w:val="24"/>
          <w:szCs w:val="24"/>
        </w:rPr>
        <w:t xml:space="preserve"> </w:t>
      </w:r>
    </w:p>
    <w:p w14:paraId="061934FF" w14:textId="0D9B1F50" w:rsidR="002F2042" w:rsidRPr="00D26390" w:rsidRDefault="002F2042" w:rsidP="00D26390">
      <w:pPr>
        <w:pStyle w:val="Heading1"/>
        <w:rPr>
          <w:lang w:eastAsia="en-US"/>
        </w:rPr>
      </w:pPr>
      <w:r w:rsidRPr="00D26390">
        <w:rPr>
          <w:lang w:eastAsia="en-US"/>
        </w:rPr>
        <w:t xml:space="preserve">Resources to help promote the vaccine rollout </w:t>
      </w:r>
    </w:p>
    <w:p w14:paraId="1012C965" w14:textId="77777777" w:rsidR="002F2042" w:rsidRDefault="002F2042" w:rsidP="002F2042">
      <w:pPr>
        <w:pStyle w:val="wordsection1"/>
        <w:rPr>
          <w:sz w:val="24"/>
          <w:szCs w:val="24"/>
          <w:lang w:eastAsia="en-US"/>
        </w:rPr>
      </w:pPr>
      <w:r>
        <w:rPr>
          <w:sz w:val="24"/>
          <w:szCs w:val="24"/>
        </w:rPr>
        <w:t>If you’re looking for material to share about the vaccine, including posters, social media tiles, fact sheets and videos, there are resources you can download on these web pages:</w:t>
      </w:r>
    </w:p>
    <w:p w14:paraId="3BC4E85B" w14:textId="77777777" w:rsidR="002F2042" w:rsidRDefault="00C721E1" w:rsidP="002F2042">
      <w:pPr>
        <w:pStyle w:val="wordsection1"/>
        <w:numPr>
          <w:ilvl w:val="0"/>
          <w:numId w:val="17"/>
        </w:numPr>
        <w:rPr>
          <w:sz w:val="24"/>
          <w:szCs w:val="24"/>
          <w:lang w:eastAsia="en-US"/>
        </w:rPr>
      </w:pPr>
      <w:hyperlink r:id="rId28" w:history="1">
        <w:r w:rsidR="002F2042">
          <w:rPr>
            <w:rStyle w:val="Hyperlink"/>
            <w:sz w:val="24"/>
            <w:szCs w:val="24"/>
          </w:rPr>
          <w:t>COVID-19 Vaccine resources</w:t>
        </w:r>
      </w:hyperlink>
      <w:r w:rsidR="002F2042">
        <w:rPr>
          <w:sz w:val="24"/>
          <w:szCs w:val="24"/>
        </w:rPr>
        <w:t xml:space="preserve"> on the Unite against COVID-19 website.</w:t>
      </w:r>
    </w:p>
    <w:p w14:paraId="0C12BB89" w14:textId="77777777" w:rsidR="002F2042" w:rsidRDefault="00C721E1" w:rsidP="002F2042">
      <w:pPr>
        <w:pStyle w:val="wordsection1"/>
        <w:numPr>
          <w:ilvl w:val="0"/>
          <w:numId w:val="17"/>
        </w:numPr>
        <w:rPr>
          <w:sz w:val="24"/>
          <w:szCs w:val="24"/>
          <w:lang w:eastAsia="en-US"/>
        </w:rPr>
      </w:pPr>
      <w:hyperlink r:id="rId29" w:history="1">
        <w:r w:rsidR="002F2042">
          <w:rPr>
            <w:rStyle w:val="Hyperlink"/>
            <w:sz w:val="24"/>
            <w:szCs w:val="24"/>
          </w:rPr>
          <w:t>COVID-19: Vaccine resources</w:t>
        </w:r>
      </w:hyperlink>
      <w:r w:rsidR="002F2042">
        <w:rPr>
          <w:sz w:val="24"/>
          <w:szCs w:val="24"/>
        </w:rPr>
        <w:t xml:space="preserve"> on the Ministry of Health website. </w:t>
      </w:r>
    </w:p>
    <w:p w14:paraId="45B12D64" w14:textId="3602F25C" w:rsidR="002F2042" w:rsidRDefault="002F2042" w:rsidP="002F2042">
      <w:pPr>
        <w:pStyle w:val="wordsection1"/>
        <w:rPr>
          <w:sz w:val="24"/>
          <w:szCs w:val="24"/>
          <w:lang w:eastAsia="en-US"/>
        </w:rPr>
      </w:pPr>
      <w:r>
        <w:rPr>
          <w:sz w:val="24"/>
          <w:szCs w:val="24"/>
        </w:rPr>
        <w:t xml:space="preserve">You could also check with your District Health Board to see if they can supply printed material.  </w:t>
      </w:r>
    </w:p>
    <w:p w14:paraId="31AD9ABF" w14:textId="77777777" w:rsidR="002F2042" w:rsidRPr="00D26390" w:rsidRDefault="002F2042" w:rsidP="00D26390">
      <w:pPr>
        <w:pStyle w:val="Heading1"/>
        <w:rPr>
          <w:lang w:eastAsia="en-US"/>
        </w:rPr>
      </w:pPr>
      <w:r w:rsidRPr="00D26390">
        <w:t>Jasmine’s COVID-19 vaccine experience</w:t>
      </w:r>
    </w:p>
    <w:p w14:paraId="6C166F58" w14:textId="77777777" w:rsidR="002F2042" w:rsidRDefault="002F2042" w:rsidP="002F2042">
      <w:pPr>
        <w:pStyle w:val="wordsection1"/>
        <w:rPr>
          <w:rStyle w:val="Hyperlink"/>
          <w:color w:val="auto"/>
          <w:sz w:val="24"/>
          <w:szCs w:val="24"/>
          <w:u w:val="none"/>
        </w:rPr>
      </w:pPr>
      <w:r>
        <w:rPr>
          <w:sz w:val="24"/>
          <w:szCs w:val="24"/>
        </w:rPr>
        <w:t xml:space="preserve">Here’s Jasmine, sharing her </w:t>
      </w:r>
      <w:hyperlink r:id="rId30" w:history="1">
        <w:r>
          <w:rPr>
            <w:rStyle w:val="Hyperlink"/>
            <w:sz w:val="24"/>
            <w:szCs w:val="24"/>
          </w:rPr>
          <w:t>experience of getting the COVID vaccine</w:t>
        </w:r>
      </w:hyperlink>
      <w:r>
        <w:rPr>
          <w:sz w:val="24"/>
          <w:szCs w:val="24"/>
        </w:rPr>
        <w:t xml:space="preserve"> in a video recently created and shared on Facebook by FirstPort New Zealand, with the support of the now closed COVID-19 Vaccine and Immunisation – </w:t>
      </w:r>
      <w:r>
        <w:rPr>
          <w:rStyle w:val="Hyperlink"/>
          <w:sz w:val="24"/>
          <w:szCs w:val="24"/>
        </w:rPr>
        <w:t xml:space="preserve">Disabled Peoples Communication Fund. </w:t>
      </w:r>
    </w:p>
    <w:p w14:paraId="13FF4F7A" w14:textId="77777777" w:rsidR="002F2042" w:rsidRPr="00D26390" w:rsidRDefault="002F2042" w:rsidP="00D26390">
      <w:pPr>
        <w:pStyle w:val="Heading1"/>
      </w:pPr>
      <w:r w:rsidRPr="00D26390">
        <w:lastRenderedPageBreak/>
        <w:t xml:space="preserve">Mass vaccination events </w:t>
      </w:r>
    </w:p>
    <w:p w14:paraId="3B7FB928" w14:textId="77777777" w:rsidR="00D26390" w:rsidRDefault="00D26390" w:rsidP="002F2042">
      <w:pPr>
        <w:pStyle w:val="wordsection1"/>
        <w:autoSpaceDE w:val="0"/>
        <w:autoSpaceDN w:val="0"/>
        <w:rPr>
          <w:color w:val="000000"/>
          <w:sz w:val="24"/>
          <w:szCs w:val="24"/>
        </w:rPr>
      </w:pPr>
      <w:r>
        <w:rPr>
          <w:color w:val="000000"/>
          <w:sz w:val="24"/>
          <w:szCs w:val="24"/>
        </w:rPr>
        <w:t xml:space="preserve">There have been a huge number of community vaccination events held over the weekend, with more to come for SuperSaturday. </w:t>
      </w:r>
    </w:p>
    <w:p w14:paraId="0A7910A9" w14:textId="7A2A6B67" w:rsidR="002F2042" w:rsidRDefault="00D14CF5" w:rsidP="004467D4">
      <w:pPr>
        <w:pStyle w:val="wordsection1"/>
        <w:autoSpaceDE w:val="0"/>
        <w:autoSpaceDN w:val="0"/>
      </w:pPr>
      <w:r>
        <w:rPr>
          <w:color w:val="000000"/>
          <w:sz w:val="24"/>
          <w:szCs w:val="24"/>
        </w:rPr>
        <w:t>Events will be advertised locally but if you’re not sure what is happening in your</w:t>
      </w:r>
      <w:r w:rsidR="002F2042">
        <w:rPr>
          <w:color w:val="000000"/>
          <w:sz w:val="24"/>
          <w:szCs w:val="24"/>
        </w:rPr>
        <w:t xml:space="preserve"> area, check with your doctor, pharmacy or other healthcare provider, or your local </w:t>
      </w:r>
      <w:hyperlink r:id="rId31" w:history="1">
        <w:r w:rsidR="002F2042">
          <w:rPr>
            <w:rStyle w:val="Hyperlink"/>
            <w:sz w:val="24"/>
            <w:szCs w:val="24"/>
          </w:rPr>
          <w:t>District Health Board</w:t>
        </w:r>
      </w:hyperlink>
      <w:r w:rsidR="002F2042">
        <w:rPr>
          <w:color w:val="000000"/>
          <w:sz w:val="24"/>
          <w:szCs w:val="24"/>
        </w:rPr>
        <w:t>.</w:t>
      </w:r>
    </w:p>
    <w:sectPr w:rsidR="002F2042" w:rsidSect="00D2639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7F23B" w14:textId="77777777" w:rsidR="00565549" w:rsidRDefault="00565549" w:rsidP="009B4FC2">
      <w:pPr>
        <w:spacing w:after="0" w:line="240" w:lineRule="auto"/>
      </w:pPr>
      <w:r>
        <w:separator/>
      </w:r>
    </w:p>
  </w:endnote>
  <w:endnote w:type="continuationSeparator" w:id="0">
    <w:p w14:paraId="3E048A63" w14:textId="77777777" w:rsidR="00565549" w:rsidRDefault="00565549" w:rsidP="009B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5EA4E" w14:textId="77777777" w:rsidR="00565549" w:rsidRDefault="00565549" w:rsidP="009B4FC2">
      <w:pPr>
        <w:spacing w:after="0" w:line="240" w:lineRule="auto"/>
      </w:pPr>
      <w:r>
        <w:separator/>
      </w:r>
    </w:p>
  </w:footnote>
  <w:footnote w:type="continuationSeparator" w:id="0">
    <w:p w14:paraId="333DF3B9" w14:textId="77777777" w:rsidR="00565549" w:rsidRDefault="00565549" w:rsidP="009B4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433122A"/>
    <w:multiLevelType w:val="hybridMultilevel"/>
    <w:tmpl w:val="0EC2A81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15:restartNumberingAfterBreak="0">
    <w:nsid w:val="166E2B81"/>
    <w:multiLevelType w:val="hybridMultilevel"/>
    <w:tmpl w:val="380CA68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412558DB"/>
    <w:multiLevelType w:val="hybridMultilevel"/>
    <w:tmpl w:val="3468FB4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7" w15:restartNumberingAfterBreak="0">
    <w:nsid w:val="4B90289E"/>
    <w:multiLevelType w:val="hybridMultilevel"/>
    <w:tmpl w:val="C99E5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CB61B0F"/>
    <w:multiLevelType w:val="hybridMultilevel"/>
    <w:tmpl w:val="830CD9F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9" w15:restartNumberingAfterBreak="0">
    <w:nsid w:val="514D2CE8"/>
    <w:multiLevelType w:val="hybridMultilevel"/>
    <w:tmpl w:val="1A582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6D14E7E"/>
    <w:multiLevelType w:val="hybridMultilevel"/>
    <w:tmpl w:val="1DC6942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1"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641B3DD8"/>
    <w:multiLevelType w:val="hybridMultilevel"/>
    <w:tmpl w:val="7230397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3" w15:restartNumberingAfterBreak="0">
    <w:nsid w:val="64F42E8B"/>
    <w:multiLevelType w:val="hybridMultilevel"/>
    <w:tmpl w:val="6A1AE69C"/>
    <w:lvl w:ilvl="0" w:tplc="C57CDBB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38875DD"/>
    <w:multiLevelType w:val="hybridMultilevel"/>
    <w:tmpl w:val="73EE0DA6"/>
    <w:lvl w:ilvl="0" w:tplc="C57CDBB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7F705314"/>
    <w:multiLevelType w:val="hybridMultilevel"/>
    <w:tmpl w:val="E2CEB130"/>
    <w:lvl w:ilvl="0" w:tplc="C57CDBB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
  </w:num>
  <w:num w:numId="5">
    <w:abstractNumId w:val="15"/>
  </w:num>
  <w:num w:numId="6">
    <w:abstractNumId w:val="5"/>
  </w:num>
  <w:num w:numId="7">
    <w:abstractNumId w:val="9"/>
  </w:num>
  <w:num w:numId="8">
    <w:abstractNumId w:val="7"/>
  </w:num>
  <w:num w:numId="9">
    <w:abstractNumId w:val="14"/>
  </w:num>
  <w:num w:numId="10">
    <w:abstractNumId w:val="10"/>
  </w:num>
  <w:num w:numId="11">
    <w:abstractNumId w:val="12"/>
  </w:num>
  <w:num w:numId="12">
    <w:abstractNumId w:val="6"/>
  </w:num>
  <w:num w:numId="13">
    <w:abstractNumId w:val="3"/>
  </w:num>
  <w:num w:numId="14">
    <w:abstractNumId w:val="8"/>
  </w:num>
  <w:num w:numId="15">
    <w:abstractNumId w:val="2"/>
  </w:num>
  <w:num w:numId="16">
    <w:abstractNumId w:val="2"/>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55"/>
    <w:rsid w:val="000276E6"/>
    <w:rsid w:val="00027FC5"/>
    <w:rsid w:val="000963EF"/>
    <w:rsid w:val="00100CC1"/>
    <w:rsid w:val="0016202D"/>
    <w:rsid w:val="001C40A8"/>
    <w:rsid w:val="001E2B30"/>
    <w:rsid w:val="0024053F"/>
    <w:rsid w:val="00243254"/>
    <w:rsid w:val="002603C8"/>
    <w:rsid w:val="002B4431"/>
    <w:rsid w:val="002E2013"/>
    <w:rsid w:val="002F2042"/>
    <w:rsid w:val="003B7DD9"/>
    <w:rsid w:val="0042704B"/>
    <w:rsid w:val="00441F52"/>
    <w:rsid w:val="004467D4"/>
    <w:rsid w:val="004E23DC"/>
    <w:rsid w:val="00565549"/>
    <w:rsid w:val="005B68ED"/>
    <w:rsid w:val="006C34FD"/>
    <w:rsid w:val="006F5C9C"/>
    <w:rsid w:val="00724E3D"/>
    <w:rsid w:val="008B3BAA"/>
    <w:rsid w:val="008E389A"/>
    <w:rsid w:val="00914C1F"/>
    <w:rsid w:val="009A3BBB"/>
    <w:rsid w:val="009B4FC2"/>
    <w:rsid w:val="009E4EB4"/>
    <w:rsid w:val="00A55201"/>
    <w:rsid w:val="00A85223"/>
    <w:rsid w:val="00B1025F"/>
    <w:rsid w:val="00BC4217"/>
    <w:rsid w:val="00C678D2"/>
    <w:rsid w:val="00C721E1"/>
    <w:rsid w:val="00C94F2A"/>
    <w:rsid w:val="00D14CF5"/>
    <w:rsid w:val="00D2230D"/>
    <w:rsid w:val="00D26390"/>
    <w:rsid w:val="00D41010"/>
    <w:rsid w:val="00D453D2"/>
    <w:rsid w:val="00D74489"/>
    <w:rsid w:val="00D84955"/>
    <w:rsid w:val="00DA1F54"/>
    <w:rsid w:val="00DB33F1"/>
    <w:rsid w:val="00E13E1B"/>
    <w:rsid w:val="00EB5164"/>
    <w:rsid w:val="00F050F1"/>
    <w:rsid w:val="00F05F17"/>
    <w:rsid w:val="00FA36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74C506"/>
  <w15:chartTrackingRefBased/>
  <w15:docId w15:val="{D801C3A3-97B1-4A0B-9ADB-CD1F8B96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NZ" w:eastAsia="en-NZ"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04B"/>
  </w:style>
  <w:style w:type="paragraph" w:styleId="Heading1">
    <w:name w:val="heading 1"/>
    <w:basedOn w:val="Normal"/>
    <w:next w:val="Normal"/>
    <w:link w:val="Heading1Char"/>
    <w:uiPriority w:val="9"/>
    <w:qFormat/>
    <w:rsid w:val="0042704B"/>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42704B"/>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42704B"/>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42704B"/>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42704B"/>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42704B"/>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42704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42704B"/>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42704B"/>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rPr>
  </w:style>
  <w:style w:type="paragraph" w:styleId="Header">
    <w:name w:val="header"/>
    <w:basedOn w:val="Normal"/>
    <w:pPr>
      <w:tabs>
        <w:tab w:val="center" w:pos="4536"/>
        <w:tab w:val="right" w:pos="9072"/>
      </w:tabs>
      <w:spacing w:line="240" w:lineRule="exact"/>
    </w:pPr>
    <w:rPr>
      <w:sz w:val="16"/>
      <w:szCs w:val="20"/>
    </w:rPr>
  </w:style>
  <w:style w:type="character" w:styleId="Hyperlink">
    <w:name w:val="Hyperlink"/>
    <w:basedOn w:val="DefaultParagraphFont"/>
    <w:uiPriority w:val="99"/>
    <w:rPr>
      <w:color w:val="0000FF"/>
      <w:u w:val="single"/>
    </w:rPr>
  </w:style>
  <w:style w:type="paragraph" w:styleId="ListBullet">
    <w:name w:val="List Bullet"/>
    <w:basedOn w:val="Normal"/>
    <w:autoRedefine/>
    <w:pPr>
      <w:numPr>
        <w:numId w:val="3"/>
      </w:numPr>
      <w:tabs>
        <w:tab w:val="clear" w:pos="425"/>
      </w:tabs>
      <w:spacing w:line="280" w:lineRule="exact"/>
    </w:pPr>
    <w:rPr>
      <w:szCs w:val="20"/>
    </w:rPr>
  </w:style>
  <w:style w:type="paragraph" w:customStyle="1" w:styleId="ListPara">
    <w:name w:val="List Para"/>
    <w:basedOn w:val="Normal"/>
    <w:pPr>
      <w:numPr>
        <w:numId w:val="4"/>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rFonts w:ascii="Arial" w:hAnsi="Arial"/>
      <w:szCs w:val="20"/>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rPr>
  </w:style>
  <w:style w:type="paragraph" w:customStyle="1" w:styleId="ParaBullet">
    <w:name w:val="Para Bullet"/>
    <w:basedOn w:val="Normal"/>
    <w:pPr>
      <w:numPr>
        <w:numId w:val="5"/>
      </w:numPr>
      <w:tabs>
        <w:tab w:val="clear" w:pos="425"/>
      </w:tabs>
      <w:spacing w:before="60" w:after="220" w:line="280" w:lineRule="exact"/>
    </w:pPr>
    <w:rPr>
      <w:szCs w:val="20"/>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rFonts w:ascii="Arial" w:hAnsi="Arial"/>
      <w:b/>
      <w:szCs w:val="20"/>
    </w:rPr>
  </w:style>
  <w:style w:type="character" w:customStyle="1" w:styleId="StyleTahoma">
    <w:name w:val="Style Tahoma"/>
    <w:basedOn w:val="DefaultParagraphFont"/>
    <w:rsid w:val="00C94F2A"/>
    <w:rPr>
      <w:rFonts w:ascii="Tahoma" w:hAnsi="Tahoma"/>
    </w:rPr>
  </w:style>
  <w:style w:type="paragraph" w:customStyle="1" w:styleId="wordsection1">
    <w:name w:val="wordsection1"/>
    <w:basedOn w:val="Normal"/>
    <w:rsid w:val="002F2042"/>
    <w:rPr>
      <w:rFonts w:ascii="Calibri" w:eastAsiaTheme="minorHAnsi" w:hAnsi="Calibri" w:cs="Calibri"/>
    </w:rPr>
  </w:style>
  <w:style w:type="character" w:customStyle="1" w:styleId="normaltextrun1">
    <w:name w:val="normaltextrun1"/>
    <w:basedOn w:val="DefaultParagraphFont"/>
    <w:rsid w:val="002F2042"/>
  </w:style>
  <w:style w:type="paragraph" w:customStyle="1" w:styleId="paragraph">
    <w:name w:val="paragraph"/>
    <w:basedOn w:val="Normal"/>
    <w:rsid w:val="002F2042"/>
    <w:rPr>
      <w:rFonts w:ascii="Calibri" w:eastAsiaTheme="minorHAnsi" w:hAnsi="Calibri" w:cs="Calibri"/>
    </w:rPr>
  </w:style>
  <w:style w:type="character" w:customStyle="1" w:styleId="eop">
    <w:name w:val="eop"/>
    <w:basedOn w:val="DefaultParagraphFont"/>
    <w:rsid w:val="002F2042"/>
  </w:style>
  <w:style w:type="character" w:customStyle="1" w:styleId="ListParagraphChar">
    <w:name w:val="List Paragraph Char"/>
    <w:aliases w:val="SJ No.Paras Char,Bullet Normal Char,List Paragraph1 Char,Recommendation Char,standard lewis Char,Level 3 Char,Bullet Heading Char,Colorful List - Accent 11 Char,AP Bullet Normal Char,List Paragraph numbered Char,List 1 Char,L Char"/>
    <w:basedOn w:val="DefaultParagraphFont"/>
    <w:link w:val="ListParagraph"/>
    <w:uiPriority w:val="34"/>
    <w:locked/>
    <w:rsid w:val="002F2042"/>
  </w:style>
  <w:style w:type="paragraph" w:styleId="ListParagraph">
    <w:name w:val="List Paragraph"/>
    <w:aliases w:val="SJ No.Paras,Bullet Normal,List Paragraph1,Recommendation,standard lewis,Level 3,Bullet Heading,Colorful List - Accent 11,AP Bullet Normal,List Paragraph numbered,List Bullet indent,List 1,Other List,Unordered List Paragraph,Rec para,L,lp1"/>
    <w:basedOn w:val="Normal"/>
    <w:link w:val="ListParagraphChar"/>
    <w:uiPriority w:val="34"/>
    <w:qFormat/>
    <w:rsid w:val="002F2042"/>
    <w:pPr>
      <w:ind w:left="720"/>
      <w:contextualSpacing/>
    </w:pPr>
  </w:style>
  <w:style w:type="character" w:customStyle="1" w:styleId="normaltextrun">
    <w:name w:val="normaltextrun"/>
    <w:basedOn w:val="DefaultParagraphFont"/>
    <w:rsid w:val="002F2042"/>
  </w:style>
  <w:style w:type="character" w:styleId="UnresolvedMention">
    <w:name w:val="Unresolved Mention"/>
    <w:basedOn w:val="DefaultParagraphFont"/>
    <w:uiPriority w:val="99"/>
    <w:semiHidden/>
    <w:unhideWhenUsed/>
    <w:rsid w:val="000276E6"/>
    <w:rPr>
      <w:color w:val="605E5C"/>
      <w:shd w:val="clear" w:color="auto" w:fill="E1DFDD"/>
    </w:rPr>
  </w:style>
  <w:style w:type="character" w:customStyle="1" w:styleId="Heading1Char">
    <w:name w:val="Heading 1 Char"/>
    <w:basedOn w:val="DefaultParagraphFont"/>
    <w:link w:val="Heading1"/>
    <w:uiPriority w:val="9"/>
    <w:rsid w:val="0042704B"/>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42704B"/>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42704B"/>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rsid w:val="0042704B"/>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42704B"/>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42704B"/>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42704B"/>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42704B"/>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42704B"/>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42704B"/>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42704B"/>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2704B"/>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42704B"/>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2704B"/>
    <w:rPr>
      <w:color w:val="000000" w:themeColor="text1"/>
      <w:sz w:val="24"/>
      <w:szCs w:val="24"/>
    </w:rPr>
  </w:style>
  <w:style w:type="character" w:styleId="Strong">
    <w:name w:val="Strong"/>
    <w:basedOn w:val="DefaultParagraphFont"/>
    <w:uiPriority w:val="22"/>
    <w:qFormat/>
    <w:rsid w:val="0042704B"/>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42704B"/>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42704B"/>
    <w:pPr>
      <w:spacing w:after="0" w:line="240" w:lineRule="auto"/>
    </w:pPr>
  </w:style>
  <w:style w:type="paragraph" w:styleId="Quote">
    <w:name w:val="Quote"/>
    <w:basedOn w:val="Normal"/>
    <w:next w:val="Normal"/>
    <w:link w:val="QuoteChar"/>
    <w:uiPriority w:val="29"/>
    <w:qFormat/>
    <w:rsid w:val="0042704B"/>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2704B"/>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2704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2704B"/>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42704B"/>
    <w:rPr>
      <w:i/>
      <w:iCs/>
      <w:color w:val="auto"/>
    </w:rPr>
  </w:style>
  <w:style w:type="character" w:styleId="IntenseEmphasis">
    <w:name w:val="Intense Emphasis"/>
    <w:basedOn w:val="DefaultParagraphFont"/>
    <w:uiPriority w:val="21"/>
    <w:qFormat/>
    <w:rsid w:val="0042704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42704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2704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2704B"/>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42704B"/>
    <w:pPr>
      <w:outlineLvl w:val="9"/>
    </w:pPr>
  </w:style>
  <w:style w:type="paragraph" w:styleId="NormalWeb">
    <w:name w:val="Normal (Web)"/>
    <w:basedOn w:val="Normal"/>
    <w:uiPriority w:val="99"/>
    <w:semiHidden/>
    <w:unhideWhenUsed/>
    <w:rsid w:val="00D26390"/>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2E2013"/>
    <w:pPr>
      <w:spacing w:line="240" w:lineRule="auto"/>
    </w:pPr>
    <w:rPr>
      <w:sz w:val="20"/>
      <w:szCs w:val="20"/>
    </w:rPr>
  </w:style>
  <w:style w:type="character" w:customStyle="1" w:styleId="CommentTextChar">
    <w:name w:val="Comment Text Char"/>
    <w:basedOn w:val="DefaultParagraphFont"/>
    <w:link w:val="CommentText"/>
    <w:uiPriority w:val="99"/>
    <w:semiHidden/>
    <w:rsid w:val="002E2013"/>
    <w:rPr>
      <w:sz w:val="20"/>
      <w:szCs w:val="20"/>
    </w:rPr>
  </w:style>
  <w:style w:type="paragraph" w:styleId="CommentSubject">
    <w:name w:val="annotation subject"/>
    <w:basedOn w:val="CommentText"/>
    <w:next w:val="CommentText"/>
    <w:link w:val="CommentSubjectChar"/>
    <w:uiPriority w:val="99"/>
    <w:semiHidden/>
    <w:unhideWhenUsed/>
    <w:rsid w:val="002E2013"/>
    <w:rPr>
      <w:b/>
      <w:bCs/>
    </w:rPr>
  </w:style>
  <w:style w:type="character" w:customStyle="1" w:styleId="CommentSubjectChar">
    <w:name w:val="Comment Subject Char"/>
    <w:basedOn w:val="CommentTextChar"/>
    <w:link w:val="CommentSubject"/>
    <w:uiPriority w:val="99"/>
    <w:semiHidden/>
    <w:rsid w:val="002E20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6960">
      <w:bodyDiv w:val="1"/>
      <w:marLeft w:val="0"/>
      <w:marRight w:val="0"/>
      <w:marTop w:val="0"/>
      <w:marBottom w:val="0"/>
      <w:divBdr>
        <w:top w:val="none" w:sz="0" w:space="0" w:color="auto"/>
        <w:left w:val="none" w:sz="0" w:space="0" w:color="auto"/>
        <w:bottom w:val="none" w:sz="0" w:space="0" w:color="auto"/>
        <w:right w:val="none" w:sz="0" w:space="0" w:color="auto"/>
      </w:divBdr>
    </w:div>
    <w:div w:id="119960905">
      <w:bodyDiv w:val="1"/>
      <w:marLeft w:val="0"/>
      <w:marRight w:val="0"/>
      <w:marTop w:val="0"/>
      <w:marBottom w:val="0"/>
      <w:divBdr>
        <w:top w:val="none" w:sz="0" w:space="0" w:color="auto"/>
        <w:left w:val="none" w:sz="0" w:space="0" w:color="auto"/>
        <w:bottom w:val="none" w:sz="0" w:space="0" w:color="auto"/>
        <w:right w:val="none" w:sz="0" w:space="0" w:color="auto"/>
      </w:divBdr>
    </w:div>
    <w:div w:id="540900974">
      <w:bodyDiv w:val="1"/>
      <w:marLeft w:val="0"/>
      <w:marRight w:val="0"/>
      <w:marTop w:val="0"/>
      <w:marBottom w:val="0"/>
      <w:divBdr>
        <w:top w:val="none" w:sz="0" w:space="0" w:color="auto"/>
        <w:left w:val="none" w:sz="0" w:space="0" w:color="auto"/>
        <w:bottom w:val="none" w:sz="0" w:space="0" w:color="auto"/>
        <w:right w:val="none" w:sz="0" w:space="0" w:color="auto"/>
      </w:divBdr>
    </w:div>
    <w:div w:id="817377728">
      <w:bodyDiv w:val="1"/>
      <w:marLeft w:val="0"/>
      <w:marRight w:val="0"/>
      <w:marTop w:val="0"/>
      <w:marBottom w:val="0"/>
      <w:divBdr>
        <w:top w:val="none" w:sz="0" w:space="0" w:color="auto"/>
        <w:left w:val="none" w:sz="0" w:space="0" w:color="auto"/>
        <w:bottom w:val="none" w:sz="0" w:space="0" w:color="auto"/>
        <w:right w:val="none" w:sz="0" w:space="0" w:color="auto"/>
      </w:divBdr>
    </w:div>
    <w:div w:id="1071657033">
      <w:bodyDiv w:val="1"/>
      <w:marLeft w:val="0"/>
      <w:marRight w:val="0"/>
      <w:marTop w:val="0"/>
      <w:marBottom w:val="0"/>
      <w:divBdr>
        <w:top w:val="none" w:sz="0" w:space="0" w:color="auto"/>
        <w:left w:val="none" w:sz="0" w:space="0" w:color="auto"/>
        <w:bottom w:val="none" w:sz="0" w:space="0" w:color="auto"/>
        <w:right w:val="none" w:sz="0" w:space="0" w:color="auto"/>
      </w:divBdr>
    </w:div>
    <w:div w:id="1184367796">
      <w:bodyDiv w:val="1"/>
      <w:marLeft w:val="0"/>
      <w:marRight w:val="0"/>
      <w:marTop w:val="0"/>
      <w:marBottom w:val="0"/>
      <w:divBdr>
        <w:top w:val="none" w:sz="0" w:space="0" w:color="auto"/>
        <w:left w:val="none" w:sz="0" w:space="0" w:color="auto"/>
        <w:bottom w:val="none" w:sz="0" w:space="0" w:color="auto"/>
        <w:right w:val="none" w:sz="0" w:space="0" w:color="auto"/>
      </w:divBdr>
    </w:div>
    <w:div w:id="1751733312">
      <w:bodyDiv w:val="1"/>
      <w:marLeft w:val="0"/>
      <w:marRight w:val="0"/>
      <w:marTop w:val="0"/>
      <w:marBottom w:val="0"/>
      <w:divBdr>
        <w:top w:val="none" w:sz="0" w:space="0" w:color="auto"/>
        <w:left w:val="none" w:sz="0" w:space="0" w:color="auto"/>
        <w:bottom w:val="none" w:sz="0" w:space="0" w:color="auto"/>
        <w:right w:val="none" w:sz="0" w:space="0" w:color="auto"/>
      </w:divBdr>
    </w:div>
    <w:div w:id="186890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vid19.govt.nz/covid-19-vaccines/how-to-get-a-covid-19-vaccination/super-saturday/" TargetMode="External"/><Relationship Id="rId18" Type="http://schemas.openxmlformats.org/officeDocument/2006/relationships/hyperlink" Target="https://covid19.govt.nz/covid-19-vaccines/get-the-facts-about-covid-19-vaccination/covid-19-vaccination-your-questions-answered/" TargetMode="External"/><Relationship Id="rId26" Type="http://schemas.openxmlformats.org/officeDocument/2006/relationships/hyperlink" Target="https://covid19.govt.nz/health-and-wellbeing/misinformation-and-scams/" TargetMode="External"/><Relationship Id="rId3" Type="http://schemas.openxmlformats.org/officeDocument/2006/relationships/customXml" Target="../customXml/item3.xml"/><Relationship Id="rId21" Type="http://schemas.openxmlformats.org/officeDocument/2006/relationships/hyperlink" Target="https://karawhiua.nz/" TargetMode="External"/><Relationship Id="rId7" Type="http://schemas.openxmlformats.org/officeDocument/2006/relationships/webSettings" Target="webSettings.xml"/><Relationship Id="rId12" Type="http://schemas.openxmlformats.org/officeDocument/2006/relationships/hyperlink" Target="https://covid19.govt.nz/covid-19-vaccines/how-to-get-a-covid-19-vaccination/walk-in-and-drive-through-vaccination-centres/" TargetMode="External"/><Relationship Id="rId17" Type="http://schemas.openxmlformats.org/officeDocument/2006/relationships/hyperlink" Target="https://www.who.int/news-room/feature-stories/detail/how-to-talk-about-vaccines" TargetMode="External"/><Relationship Id="rId25" Type="http://schemas.openxmlformats.org/officeDocument/2006/relationships/hyperlink" Target="https://covid-19vaccine.createsend1.com/t/i-l-mhtklil-l-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govt.nz/our-work/preventative-health-wellness/immunisation/new-zealand-immunisation-schedule" TargetMode="External"/><Relationship Id="rId20" Type="http://schemas.openxmlformats.org/officeDocument/2006/relationships/hyperlink" Target="https://www.health.govt.nz/our-work/diseases-and-conditions/covid-19-novel-coronavirus/covid-19-vaccines" TargetMode="External"/><Relationship Id="rId29" Type="http://schemas.openxmlformats.org/officeDocument/2006/relationships/hyperlink" Target="https://www.health.govt.nz/our-work/diseases-and-conditions/covid-19-novel-coronavirus/covid-19-vaccines/covid-19-vaccine-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7BE9C.7EFDB210" TargetMode="External"/><Relationship Id="rId24" Type="http://schemas.openxmlformats.org/officeDocument/2006/relationships/hyperlink" Target="https://covid.immune.org.nz/covid-19-vaccines-nz/comirnaty-mrna-pfizerbiontech-vaccine/how-comirnaty-vaccine-works-and"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health.govt.nz/our-work/diseases-and-conditions/covid-19-novel-coronavirus/covid-19-vaccines/covid-19-requesting-proof-vaccination-overseas-travel" TargetMode="External"/><Relationship Id="rId23" Type="http://schemas.openxmlformats.org/officeDocument/2006/relationships/hyperlink" Target="https://www.health.govt.nz/new-zealand-health-system/key-health-sector-organisations-and-people/district-health-boards/district-health-board-websites" TargetMode="External"/><Relationship Id="rId28" Type="http://schemas.openxmlformats.org/officeDocument/2006/relationships/hyperlink" Target="https://covid19.govt.nz/covid-19-vaccines/get-the-facts-about-covid-19-vaccination/covid-19-vaccine-resources/" TargetMode="External"/><Relationship Id="rId10" Type="http://schemas.openxmlformats.org/officeDocument/2006/relationships/image" Target="media/image1.png"/><Relationship Id="rId19" Type="http://schemas.openxmlformats.org/officeDocument/2006/relationships/hyperlink" Target="https://covid19.govt.nz/" TargetMode="External"/><Relationship Id="rId31" Type="http://schemas.openxmlformats.org/officeDocument/2006/relationships/hyperlink" Target="https://www.health.govt.nz/new-zealand-health-system/key-health-sector-organisations-and-people/district-health-boards/district-health-board-websi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vid19.govt.nz/assets/resources/vaccine-resources/COVID-19-vaccines-what-is-super-saturday.pdf" TargetMode="External"/><Relationship Id="rId22" Type="http://schemas.openxmlformats.org/officeDocument/2006/relationships/hyperlink" Target="https://www.mpp.govt.nz/" TargetMode="External"/><Relationship Id="rId27" Type="http://schemas.openxmlformats.org/officeDocument/2006/relationships/hyperlink" Target="https://www.nzherald.co.nz/nz/the-90-project-10-of-the-biggest-vaccine-myths-debunked/J3GAVRTRTG2KH3RC5GLGTULAIA/" TargetMode="External"/><Relationship Id="rId30" Type="http://schemas.openxmlformats.org/officeDocument/2006/relationships/hyperlink" Target="https://www.facebook.com/FirstportNZ/posts/3044221612567999"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8258CB01D5AD47A3CA063BCE56445F" ma:contentTypeVersion="12" ma:contentTypeDescription="Create a new document." ma:contentTypeScope="" ma:versionID="97ab72e6ce219df1e51160f2f38cf9df">
  <xsd:schema xmlns:xsd="http://www.w3.org/2001/XMLSchema" xmlns:xs="http://www.w3.org/2001/XMLSchema" xmlns:p="http://schemas.microsoft.com/office/2006/metadata/properties" xmlns:ns2="d4c6fe1a-0fe3-451d-b9ee-5a18cb762014" xmlns:ns3="2e4b61e4-3351-4a26-b2fa-3d5e54b20131" targetNamespace="http://schemas.microsoft.com/office/2006/metadata/properties" ma:root="true" ma:fieldsID="29af68c8dc25732e3e88a1b1d4daa373" ns2:_="" ns3:_="">
    <xsd:import namespace="d4c6fe1a-0fe3-451d-b9ee-5a18cb762014"/>
    <xsd:import namespace="2e4b61e4-3351-4a26-b2fa-3d5e54b201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6fe1a-0fe3-451d-b9ee-5a18cb762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b61e4-3351-4a26-b2fa-3d5e54b201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D1754-EBD8-433A-9E03-DDC1DEEA1DF1}">
  <ds:schemaRefs>
    <ds:schemaRef ds:uri="http://schemas.microsoft.com/sharepoint/v3/contenttype/forms"/>
  </ds:schemaRefs>
</ds:datastoreItem>
</file>

<file path=customXml/itemProps2.xml><?xml version="1.0" encoding="utf-8"?>
<ds:datastoreItem xmlns:ds="http://schemas.openxmlformats.org/officeDocument/2006/customXml" ds:itemID="{1546BF0C-244D-4E00-B139-6068D26FFF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66C288-267B-473E-9140-F4B30CB4F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6fe1a-0fe3-451d-b9ee-5a18cb762014"/>
    <ds:schemaRef ds:uri="2e4b61e4-3351-4a26-b2fa-3d5e54b20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1790</Words>
  <Characters>11675</Characters>
  <Application>Microsoft Office Word</Application>
  <DocSecurity>4</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Anne-Margaret Campbell</dc:creator>
  <cp:keywords/>
  <dc:description/>
  <cp:lastModifiedBy>Jennifer Nichol</cp:lastModifiedBy>
  <cp:revision>2</cp:revision>
  <cp:lastPrinted>2021-10-09T23:46:00Z</cp:lastPrinted>
  <dcterms:created xsi:type="dcterms:W3CDTF">2021-10-11T02:12:00Z</dcterms:created>
  <dcterms:modified xsi:type="dcterms:W3CDTF">2021-10-11T02:12:00Z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0x010100E38258CB01D5AD47A3CA063BCE56445F</vt:lpwstr>
  </property>
</Properties>
</file>